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C47" w:rsidRDefault="00592D51" w:rsidP="00592D51">
      <w:pPr>
        <w:ind w:left="2160" w:firstLine="720"/>
      </w:pPr>
      <w:r>
        <w:rPr>
          <w:noProof/>
        </w:rPr>
        <w:drawing>
          <wp:anchor distT="0" distB="0" distL="114300" distR="114300" simplePos="0" relativeHeight="251659264" behindDoc="1" locked="0" layoutInCell="1" allowOverlap="1">
            <wp:simplePos x="0" y="0"/>
            <wp:positionH relativeFrom="margin">
              <wp:posOffset>-95250</wp:posOffset>
            </wp:positionH>
            <wp:positionV relativeFrom="margin">
              <wp:posOffset>-243840</wp:posOffset>
            </wp:positionV>
            <wp:extent cx="1922780" cy="800100"/>
            <wp:effectExtent l="19050" t="0" r="1270" b="0"/>
            <wp:wrapSquare wrapText="bothSides"/>
            <wp:docPr id="1" name="Picture 1" descr="N:\Logos\Girl Scout Logos\2010 new branding\GS_VA_SKYLINE_service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s\Girl Scout Logos\2010 new branding\GS_VA_SKYLINE_servicemar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2780" cy="800100"/>
                    </a:xfrm>
                    <a:prstGeom prst="rect">
                      <a:avLst/>
                    </a:prstGeom>
                    <a:noFill/>
                    <a:ln w="9525">
                      <a:noFill/>
                      <a:miter lim="800000"/>
                      <a:headEnd/>
                      <a:tailEnd/>
                    </a:ln>
                  </pic:spPr>
                </pic:pic>
              </a:graphicData>
            </a:graphic>
          </wp:anchor>
        </w:drawing>
      </w:r>
      <w:r w:rsidR="00EA0C47">
        <w:t>Name:</w:t>
      </w:r>
      <w:r w:rsidR="006C50F0">
        <w:t xml:space="preserve">  </w:t>
      </w:r>
      <w:r w:rsidR="00DA5CEF">
        <w:fldChar w:fldCharType="begin">
          <w:ffData>
            <w:name w:val="Text1"/>
            <w:enabled/>
            <w:calcOnExit w:val="0"/>
            <w:textInput/>
          </w:ffData>
        </w:fldChar>
      </w:r>
      <w:bookmarkStart w:id="0" w:name="Text1"/>
      <w:r w:rsidR="006C50F0">
        <w:instrText xml:space="preserve"> FORMTEXT </w:instrText>
      </w:r>
      <w:r w:rsidR="00DA5CEF">
        <w:fldChar w:fldCharType="separate"/>
      </w:r>
      <w:r w:rsidR="006C50F0">
        <w:rPr>
          <w:noProof/>
        </w:rPr>
        <w:t> </w:t>
      </w:r>
      <w:r w:rsidR="006C50F0">
        <w:rPr>
          <w:noProof/>
        </w:rPr>
        <w:t> </w:t>
      </w:r>
      <w:r w:rsidR="006C50F0">
        <w:rPr>
          <w:noProof/>
        </w:rPr>
        <w:t> </w:t>
      </w:r>
      <w:r w:rsidR="006C50F0">
        <w:rPr>
          <w:noProof/>
        </w:rPr>
        <w:t> </w:t>
      </w:r>
      <w:r w:rsidR="006C50F0">
        <w:rPr>
          <w:noProof/>
        </w:rPr>
        <w:t> </w:t>
      </w:r>
      <w:r w:rsidR="00DA5CEF">
        <w:fldChar w:fldCharType="end"/>
      </w:r>
      <w:bookmarkEnd w:id="0"/>
    </w:p>
    <w:p w:rsidR="00C17D9F" w:rsidRDefault="00EA0C47" w:rsidP="00592D51">
      <w:pPr>
        <w:ind w:left="2160" w:firstLine="720"/>
      </w:pPr>
      <w:r>
        <w:t>Term of Appointment:</w:t>
      </w:r>
      <w:r w:rsidR="006C50F0">
        <w:t xml:space="preserve">  </w:t>
      </w:r>
      <w:r w:rsidR="00DA5CEF">
        <w:fldChar w:fldCharType="begin">
          <w:ffData>
            <w:name w:val="Text1"/>
            <w:enabled/>
            <w:calcOnExit w:val="0"/>
            <w:textInput/>
          </w:ffData>
        </w:fldChar>
      </w:r>
      <w:r w:rsidR="006C50F0">
        <w:instrText xml:space="preserve"> FORMTEXT </w:instrText>
      </w:r>
      <w:r w:rsidR="00DA5CEF">
        <w:fldChar w:fldCharType="separate"/>
      </w:r>
      <w:r w:rsidR="006C50F0">
        <w:rPr>
          <w:noProof/>
        </w:rPr>
        <w:t> </w:t>
      </w:r>
      <w:r w:rsidR="006C50F0">
        <w:rPr>
          <w:noProof/>
        </w:rPr>
        <w:t> </w:t>
      </w:r>
      <w:r w:rsidR="006C50F0">
        <w:rPr>
          <w:noProof/>
        </w:rPr>
        <w:t> </w:t>
      </w:r>
      <w:r w:rsidR="006C50F0">
        <w:rPr>
          <w:noProof/>
        </w:rPr>
        <w:t> </w:t>
      </w:r>
      <w:r w:rsidR="006C50F0">
        <w:rPr>
          <w:noProof/>
        </w:rPr>
        <w:t> </w:t>
      </w:r>
      <w:r w:rsidR="00DA5CEF">
        <w:fldChar w:fldCharType="end"/>
      </w:r>
    </w:p>
    <w:p w:rsidR="004045B3" w:rsidRDefault="00395BFB" w:rsidP="00592D51">
      <w:pPr>
        <w:ind w:left="2160" w:firstLine="720"/>
      </w:pPr>
      <w:r>
        <w:t>Service Unit</w:t>
      </w:r>
      <w:r w:rsidR="004045B3">
        <w:t xml:space="preserve"> or Area of Service:</w:t>
      </w:r>
      <w:r w:rsidR="006C50F0">
        <w:t xml:space="preserve">  </w:t>
      </w:r>
      <w:r w:rsidR="00DA5CEF">
        <w:fldChar w:fldCharType="begin">
          <w:ffData>
            <w:name w:val="Text1"/>
            <w:enabled/>
            <w:calcOnExit w:val="0"/>
            <w:textInput/>
          </w:ffData>
        </w:fldChar>
      </w:r>
      <w:r w:rsidR="006C50F0">
        <w:instrText xml:space="preserve"> FORMTEXT </w:instrText>
      </w:r>
      <w:r w:rsidR="00DA5CEF">
        <w:fldChar w:fldCharType="separate"/>
      </w:r>
      <w:r w:rsidR="00AE21C1">
        <w:t> </w:t>
      </w:r>
      <w:r w:rsidR="00AE21C1">
        <w:t> </w:t>
      </w:r>
      <w:r w:rsidR="00AE21C1">
        <w:t> </w:t>
      </w:r>
      <w:r w:rsidR="00AE21C1">
        <w:t> </w:t>
      </w:r>
      <w:r w:rsidR="00AE21C1">
        <w:t> </w:t>
      </w:r>
      <w:r w:rsidR="00DA5CEF">
        <w:fldChar w:fldCharType="end"/>
      </w:r>
    </w:p>
    <w:p w:rsidR="00EA0C47" w:rsidRPr="003C4EFA" w:rsidRDefault="00EA0C47">
      <w:pPr>
        <w:rPr>
          <w:sz w:val="16"/>
          <w:szCs w:val="16"/>
        </w:rPr>
      </w:pPr>
    </w:p>
    <w:tbl>
      <w:tblPr>
        <w:tblStyle w:val="TableGrid"/>
        <w:tblW w:w="0" w:type="auto"/>
        <w:tblLook w:val="04A0" w:firstRow="1" w:lastRow="0" w:firstColumn="1" w:lastColumn="0" w:noHBand="0" w:noVBand="1"/>
      </w:tblPr>
      <w:tblGrid>
        <w:gridCol w:w="9350"/>
      </w:tblGrid>
      <w:tr w:rsidR="00EA0C47" w:rsidTr="00EA0C47">
        <w:tc>
          <w:tcPr>
            <w:tcW w:w="9576" w:type="dxa"/>
            <w:shd w:val="clear" w:color="auto" w:fill="D9D9D9" w:themeFill="background1" w:themeFillShade="D9"/>
          </w:tcPr>
          <w:p w:rsidR="00EA0C47" w:rsidRDefault="00EA0C47" w:rsidP="00592D51">
            <w:pPr>
              <w:jc w:val="center"/>
            </w:pPr>
            <w:r>
              <w:t xml:space="preserve">Volunteer Position Description and Agreement – </w:t>
            </w:r>
            <w:r w:rsidR="00395BFB">
              <w:t>Service Unit</w:t>
            </w:r>
            <w:r>
              <w:t xml:space="preserve"> Level</w:t>
            </w:r>
          </w:p>
          <w:p w:rsidR="00EA0C47" w:rsidRPr="006A3009" w:rsidRDefault="007A5E64" w:rsidP="00395BFB">
            <w:pPr>
              <w:jc w:val="center"/>
              <w:rPr>
                <w:b/>
                <w:sz w:val="28"/>
                <w:szCs w:val="28"/>
              </w:rPr>
            </w:pPr>
            <w:r w:rsidRPr="006A3009">
              <w:rPr>
                <w:b/>
                <w:sz w:val="28"/>
                <w:szCs w:val="28"/>
              </w:rPr>
              <w:t xml:space="preserve">GS </w:t>
            </w:r>
            <w:r w:rsidR="00395BFB" w:rsidRPr="006A3009">
              <w:rPr>
                <w:b/>
                <w:sz w:val="28"/>
                <w:szCs w:val="28"/>
              </w:rPr>
              <w:t>Service Unit</w:t>
            </w:r>
            <w:r w:rsidRPr="006A3009">
              <w:rPr>
                <w:b/>
                <w:sz w:val="28"/>
                <w:szCs w:val="28"/>
              </w:rPr>
              <w:t xml:space="preserve"> </w:t>
            </w:r>
            <w:r w:rsidR="00164448" w:rsidRPr="006A3009">
              <w:rPr>
                <w:b/>
                <w:sz w:val="28"/>
                <w:szCs w:val="28"/>
              </w:rPr>
              <w:t xml:space="preserve">Cookie Cupboard </w:t>
            </w:r>
            <w:r w:rsidR="00395BFB" w:rsidRPr="006A3009">
              <w:rPr>
                <w:b/>
                <w:sz w:val="28"/>
                <w:szCs w:val="28"/>
              </w:rPr>
              <w:t>Manager</w:t>
            </w:r>
          </w:p>
        </w:tc>
      </w:tr>
    </w:tbl>
    <w:p w:rsidR="00940924" w:rsidRPr="001A7535" w:rsidRDefault="00EA0C47">
      <w:pPr>
        <w:rPr>
          <w:b/>
          <w:sz w:val="22"/>
          <w:szCs w:val="22"/>
        </w:rPr>
      </w:pPr>
      <w:r w:rsidRPr="001A7535">
        <w:rPr>
          <w:b/>
          <w:sz w:val="22"/>
          <w:szCs w:val="22"/>
        </w:rPr>
        <w:t xml:space="preserve">Summary:  </w:t>
      </w:r>
    </w:p>
    <w:p w:rsidR="00EA0C47" w:rsidRPr="001A7535" w:rsidRDefault="00164448">
      <w:pPr>
        <w:rPr>
          <w:sz w:val="22"/>
          <w:szCs w:val="22"/>
        </w:rPr>
      </w:pPr>
      <w:r w:rsidRPr="001A7535">
        <w:rPr>
          <w:sz w:val="22"/>
          <w:szCs w:val="22"/>
        </w:rPr>
        <w:t xml:space="preserve">The Cookie Cupboard </w:t>
      </w:r>
      <w:r w:rsidR="00395BFB">
        <w:rPr>
          <w:sz w:val="22"/>
          <w:szCs w:val="22"/>
        </w:rPr>
        <w:t>Manager</w:t>
      </w:r>
      <w:r w:rsidRPr="001A7535">
        <w:rPr>
          <w:sz w:val="22"/>
          <w:szCs w:val="22"/>
        </w:rPr>
        <w:t xml:space="preserve"> maintains the cookie cupboard in order to supply local troops to pick up cookies beyond their initial orders.</w:t>
      </w:r>
    </w:p>
    <w:p w:rsidR="005934D3" w:rsidRPr="008A481C" w:rsidRDefault="005934D3">
      <w:pPr>
        <w:rPr>
          <w:sz w:val="16"/>
          <w:szCs w:val="16"/>
        </w:rPr>
      </w:pPr>
    </w:p>
    <w:p w:rsidR="00EA0C47" w:rsidRPr="001A7535" w:rsidRDefault="00EA0C47">
      <w:pPr>
        <w:rPr>
          <w:b/>
          <w:sz w:val="22"/>
          <w:szCs w:val="22"/>
        </w:rPr>
      </w:pPr>
      <w:r w:rsidRPr="001A7535">
        <w:rPr>
          <w:b/>
          <w:sz w:val="22"/>
          <w:szCs w:val="22"/>
        </w:rPr>
        <w:t>Term of Appointment:</w:t>
      </w:r>
    </w:p>
    <w:p w:rsidR="0081384F" w:rsidRPr="001A7535" w:rsidRDefault="00164448">
      <w:pPr>
        <w:rPr>
          <w:sz w:val="22"/>
          <w:szCs w:val="22"/>
        </w:rPr>
      </w:pPr>
      <w:r w:rsidRPr="001A7535">
        <w:rPr>
          <w:sz w:val="22"/>
          <w:szCs w:val="22"/>
        </w:rPr>
        <w:t xml:space="preserve">Cookie Cupboard </w:t>
      </w:r>
      <w:r w:rsidR="00395BFB">
        <w:rPr>
          <w:sz w:val="22"/>
          <w:szCs w:val="22"/>
        </w:rPr>
        <w:t>Managers</w:t>
      </w:r>
      <w:r w:rsidR="000A635F" w:rsidRPr="001A7535">
        <w:rPr>
          <w:sz w:val="22"/>
          <w:szCs w:val="22"/>
        </w:rPr>
        <w:t xml:space="preserve"> are</w:t>
      </w:r>
      <w:r w:rsidR="00395BFB">
        <w:rPr>
          <w:sz w:val="22"/>
          <w:szCs w:val="22"/>
        </w:rPr>
        <w:t xml:space="preserve"> appointed for a one </w:t>
      </w:r>
      <w:r w:rsidR="0081384F" w:rsidRPr="001A7535">
        <w:rPr>
          <w:sz w:val="22"/>
          <w:szCs w:val="22"/>
        </w:rPr>
        <w:t>year term that is renewable upon completion of evaluation process</w:t>
      </w:r>
      <w:r w:rsidR="004045B3" w:rsidRPr="001A7535">
        <w:rPr>
          <w:sz w:val="22"/>
          <w:szCs w:val="22"/>
        </w:rPr>
        <w:t xml:space="preserve">.  </w:t>
      </w:r>
    </w:p>
    <w:p w:rsidR="008A481C" w:rsidRPr="008A481C" w:rsidRDefault="008A481C" w:rsidP="008A481C">
      <w:pPr>
        <w:rPr>
          <w:sz w:val="16"/>
          <w:szCs w:val="16"/>
        </w:rPr>
      </w:pPr>
    </w:p>
    <w:p w:rsidR="00EA0C47" w:rsidRPr="001A7535" w:rsidRDefault="00EA0C47">
      <w:pPr>
        <w:rPr>
          <w:b/>
          <w:sz w:val="22"/>
          <w:szCs w:val="22"/>
        </w:rPr>
      </w:pPr>
      <w:r w:rsidRPr="001A7535">
        <w:rPr>
          <w:b/>
          <w:sz w:val="22"/>
          <w:szCs w:val="22"/>
        </w:rPr>
        <w:t>Accountability:</w:t>
      </w:r>
    </w:p>
    <w:p w:rsidR="00EA0C47" w:rsidRPr="001A7535" w:rsidRDefault="00164448">
      <w:pPr>
        <w:rPr>
          <w:sz w:val="22"/>
          <w:szCs w:val="22"/>
        </w:rPr>
      </w:pPr>
      <w:r w:rsidRPr="001A7535">
        <w:rPr>
          <w:sz w:val="22"/>
          <w:szCs w:val="22"/>
        </w:rPr>
        <w:t xml:space="preserve">Cookie Cupboard </w:t>
      </w:r>
      <w:r w:rsidR="00395BFB">
        <w:rPr>
          <w:sz w:val="22"/>
          <w:szCs w:val="22"/>
        </w:rPr>
        <w:t>Managers</w:t>
      </w:r>
      <w:r w:rsidRPr="001A7535">
        <w:rPr>
          <w:sz w:val="22"/>
          <w:szCs w:val="22"/>
        </w:rPr>
        <w:t xml:space="preserve"> are accountable to the </w:t>
      </w:r>
      <w:r w:rsidR="00395BFB">
        <w:rPr>
          <w:sz w:val="22"/>
          <w:szCs w:val="22"/>
        </w:rPr>
        <w:t xml:space="preserve">Area </w:t>
      </w:r>
      <w:r w:rsidRPr="001A7535">
        <w:rPr>
          <w:sz w:val="22"/>
          <w:szCs w:val="22"/>
        </w:rPr>
        <w:t xml:space="preserve">Cookie </w:t>
      </w:r>
      <w:r w:rsidR="00395BFB">
        <w:rPr>
          <w:sz w:val="22"/>
          <w:szCs w:val="22"/>
        </w:rPr>
        <w:t xml:space="preserve">Sale </w:t>
      </w:r>
      <w:r w:rsidRPr="001A7535">
        <w:rPr>
          <w:sz w:val="22"/>
          <w:szCs w:val="22"/>
        </w:rPr>
        <w:t>Coordinato</w:t>
      </w:r>
      <w:r w:rsidR="00AF79AF" w:rsidRPr="001A7535">
        <w:rPr>
          <w:sz w:val="22"/>
          <w:szCs w:val="22"/>
        </w:rPr>
        <w:t>r.</w:t>
      </w:r>
    </w:p>
    <w:p w:rsidR="008A481C" w:rsidRPr="008A481C" w:rsidRDefault="008A481C" w:rsidP="008A481C">
      <w:pPr>
        <w:rPr>
          <w:sz w:val="16"/>
          <w:szCs w:val="16"/>
        </w:rPr>
      </w:pPr>
    </w:p>
    <w:p w:rsidR="00EA0C47" w:rsidRPr="001A7535" w:rsidRDefault="00EA0C47">
      <w:pPr>
        <w:rPr>
          <w:b/>
          <w:sz w:val="22"/>
          <w:szCs w:val="22"/>
        </w:rPr>
      </w:pPr>
      <w:r w:rsidRPr="001A7535">
        <w:rPr>
          <w:b/>
          <w:sz w:val="22"/>
          <w:szCs w:val="22"/>
        </w:rPr>
        <w:t>Responsibilities:</w:t>
      </w:r>
    </w:p>
    <w:p w:rsidR="0081384F" w:rsidRPr="001A7535" w:rsidRDefault="00164448" w:rsidP="0081384F">
      <w:pPr>
        <w:pStyle w:val="ListParagraph"/>
        <w:numPr>
          <w:ilvl w:val="0"/>
          <w:numId w:val="2"/>
        </w:numPr>
        <w:rPr>
          <w:sz w:val="22"/>
          <w:szCs w:val="22"/>
        </w:rPr>
      </w:pPr>
      <w:r w:rsidRPr="001A7535">
        <w:rPr>
          <w:sz w:val="22"/>
          <w:szCs w:val="22"/>
        </w:rPr>
        <w:t xml:space="preserve">Attend </w:t>
      </w:r>
      <w:r w:rsidR="00395BFB">
        <w:rPr>
          <w:sz w:val="22"/>
          <w:szCs w:val="22"/>
        </w:rPr>
        <w:t>Service Unit</w:t>
      </w:r>
      <w:r w:rsidRPr="001A7535">
        <w:rPr>
          <w:sz w:val="22"/>
          <w:szCs w:val="22"/>
        </w:rPr>
        <w:t xml:space="preserve"> cookie training.</w:t>
      </w:r>
    </w:p>
    <w:p w:rsidR="00E83FC3" w:rsidRPr="001A7535" w:rsidRDefault="00164448" w:rsidP="0081384F">
      <w:pPr>
        <w:pStyle w:val="ListParagraph"/>
        <w:numPr>
          <w:ilvl w:val="0"/>
          <w:numId w:val="2"/>
        </w:numPr>
        <w:rPr>
          <w:b/>
          <w:sz w:val="22"/>
          <w:szCs w:val="22"/>
        </w:rPr>
      </w:pPr>
      <w:r w:rsidRPr="001A7535">
        <w:rPr>
          <w:sz w:val="22"/>
          <w:szCs w:val="22"/>
        </w:rPr>
        <w:t xml:space="preserve">Secure a site for the cookie cupboard. </w:t>
      </w:r>
      <w:r w:rsidRPr="001A7535">
        <w:rPr>
          <w:b/>
          <w:sz w:val="22"/>
          <w:szCs w:val="22"/>
        </w:rPr>
        <w:t>Determine cupboard hours and disseminate this information to Troop Cookie Sale Managers.</w:t>
      </w:r>
    </w:p>
    <w:p w:rsidR="000E528C" w:rsidRPr="001A7535" w:rsidRDefault="00164448" w:rsidP="0081384F">
      <w:pPr>
        <w:pStyle w:val="ListParagraph"/>
        <w:numPr>
          <w:ilvl w:val="0"/>
          <w:numId w:val="2"/>
        </w:numPr>
        <w:rPr>
          <w:sz w:val="22"/>
          <w:szCs w:val="22"/>
        </w:rPr>
      </w:pPr>
      <w:r w:rsidRPr="001A7535">
        <w:rPr>
          <w:sz w:val="22"/>
          <w:szCs w:val="22"/>
        </w:rPr>
        <w:t>The Cupboard orders will be based on the troop’s Planned Orders for Direct Sale.</w:t>
      </w:r>
    </w:p>
    <w:p w:rsidR="00E83FC3" w:rsidRPr="001A7535" w:rsidRDefault="00164448" w:rsidP="0081384F">
      <w:pPr>
        <w:pStyle w:val="ListParagraph"/>
        <w:numPr>
          <w:ilvl w:val="0"/>
          <w:numId w:val="2"/>
        </w:numPr>
        <w:rPr>
          <w:sz w:val="22"/>
          <w:szCs w:val="22"/>
        </w:rPr>
      </w:pPr>
      <w:r w:rsidRPr="001A7535">
        <w:rPr>
          <w:sz w:val="22"/>
          <w:szCs w:val="22"/>
        </w:rPr>
        <w:t xml:space="preserve">The Cookie Cupboard </w:t>
      </w:r>
      <w:r w:rsidR="00395BFB">
        <w:rPr>
          <w:sz w:val="22"/>
          <w:szCs w:val="22"/>
        </w:rPr>
        <w:t>Manager</w:t>
      </w:r>
      <w:r w:rsidRPr="001A7535">
        <w:rPr>
          <w:sz w:val="22"/>
          <w:szCs w:val="22"/>
        </w:rPr>
        <w:t xml:space="preserve"> will talk with the </w:t>
      </w:r>
      <w:r w:rsidR="00395BFB">
        <w:rPr>
          <w:sz w:val="22"/>
          <w:szCs w:val="22"/>
        </w:rPr>
        <w:t xml:space="preserve">Area </w:t>
      </w:r>
      <w:r w:rsidRPr="001A7535">
        <w:rPr>
          <w:sz w:val="22"/>
          <w:szCs w:val="22"/>
        </w:rPr>
        <w:t xml:space="preserve">Cookie </w:t>
      </w:r>
      <w:r w:rsidR="00395BFB">
        <w:rPr>
          <w:sz w:val="22"/>
          <w:szCs w:val="22"/>
        </w:rPr>
        <w:t xml:space="preserve">Sale </w:t>
      </w:r>
      <w:r w:rsidRPr="001A7535">
        <w:rPr>
          <w:sz w:val="22"/>
          <w:szCs w:val="22"/>
        </w:rPr>
        <w:t xml:space="preserve">Coordinator to determine the number of additional cases to be ordered. This order should be based on Planned Orders in </w:t>
      </w:r>
      <w:r w:rsidR="00395BFB">
        <w:rPr>
          <w:sz w:val="22"/>
          <w:szCs w:val="22"/>
        </w:rPr>
        <w:t>SMART COOKIES</w:t>
      </w:r>
      <w:r w:rsidRPr="001A7535">
        <w:rPr>
          <w:sz w:val="22"/>
          <w:szCs w:val="22"/>
        </w:rPr>
        <w:t xml:space="preserve">. The </w:t>
      </w:r>
      <w:r w:rsidR="00395BFB">
        <w:rPr>
          <w:sz w:val="22"/>
          <w:szCs w:val="22"/>
        </w:rPr>
        <w:t xml:space="preserve">Area </w:t>
      </w:r>
      <w:r w:rsidRPr="001A7535">
        <w:rPr>
          <w:sz w:val="22"/>
          <w:szCs w:val="22"/>
        </w:rPr>
        <w:t xml:space="preserve">Cookie </w:t>
      </w:r>
      <w:r w:rsidR="00395BFB">
        <w:rPr>
          <w:sz w:val="22"/>
          <w:szCs w:val="22"/>
        </w:rPr>
        <w:t xml:space="preserve">Sale </w:t>
      </w:r>
      <w:r w:rsidRPr="001A7535">
        <w:rPr>
          <w:sz w:val="22"/>
          <w:szCs w:val="22"/>
        </w:rPr>
        <w:t>Coordinator will then place the order for cup</w:t>
      </w:r>
      <w:r w:rsidR="005934D3" w:rsidRPr="001A7535">
        <w:rPr>
          <w:sz w:val="22"/>
          <w:szCs w:val="22"/>
        </w:rPr>
        <w:t>board redeliveries. DO NOT OVER</w:t>
      </w:r>
      <w:r w:rsidRPr="001A7535">
        <w:rPr>
          <w:sz w:val="22"/>
          <w:szCs w:val="22"/>
        </w:rPr>
        <w:t>STOCK ON ANY VARIETY OF COOKIES! As with troop orders, cupboard orders cannot be returned to the warehouse. The council must pay for cupboard cookies regardless of whether or not they are sold.</w:t>
      </w:r>
    </w:p>
    <w:p w:rsidR="00094E54" w:rsidRPr="001A7535" w:rsidRDefault="00E60A53" w:rsidP="0081384F">
      <w:pPr>
        <w:pStyle w:val="ListParagraph"/>
        <w:numPr>
          <w:ilvl w:val="0"/>
          <w:numId w:val="2"/>
        </w:numPr>
        <w:rPr>
          <w:sz w:val="22"/>
          <w:szCs w:val="22"/>
        </w:rPr>
      </w:pPr>
      <w:r w:rsidRPr="001A7535">
        <w:rPr>
          <w:sz w:val="22"/>
          <w:szCs w:val="22"/>
        </w:rPr>
        <w:t>Ensure that troop representatives sign receipts and the Inventory Control Sheet for cookies taken from the cupboard.</w:t>
      </w:r>
    </w:p>
    <w:p w:rsidR="0004755C" w:rsidRPr="001A7535" w:rsidRDefault="00E60A53" w:rsidP="00F26163">
      <w:pPr>
        <w:pStyle w:val="ListParagraph"/>
        <w:numPr>
          <w:ilvl w:val="0"/>
          <w:numId w:val="2"/>
        </w:numPr>
        <w:rPr>
          <w:sz w:val="22"/>
          <w:szCs w:val="22"/>
        </w:rPr>
      </w:pPr>
      <w:r w:rsidRPr="001A7535">
        <w:rPr>
          <w:sz w:val="22"/>
          <w:szCs w:val="22"/>
        </w:rPr>
        <w:t xml:space="preserve">Record every cupboard transaction on the Inventory Control Sheet. Inventory Control Sheets must be kept up to date so that transfers from cupboard to cupboard can be made to ensure that troops get the cookies they need and an excessive number of cases is not left at the end of the sale. Enter all transfers in </w:t>
      </w:r>
      <w:r w:rsidR="00395BFB">
        <w:rPr>
          <w:sz w:val="22"/>
          <w:szCs w:val="22"/>
        </w:rPr>
        <w:t>SMART COOKIES</w:t>
      </w:r>
      <w:r w:rsidRPr="001A7535">
        <w:rPr>
          <w:sz w:val="22"/>
          <w:szCs w:val="22"/>
        </w:rPr>
        <w:t xml:space="preserve"> website daily at www.</w:t>
      </w:r>
      <w:r w:rsidR="00395BFB">
        <w:rPr>
          <w:sz w:val="22"/>
          <w:szCs w:val="22"/>
        </w:rPr>
        <w:t>abcsmartcookies.com</w:t>
      </w:r>
    </w:p>
    <w:p w:rsidR="00EA0C47" w:rsidRPr="001A7535" w:rsidRDefault="00E60A53" w:rsidP="000E528C">
      <w:pPr>
        <w:pStyle w:val="ListParagraph"/>
        <w:numPr>
          <w:ilvl w:val="0"/>
          <w:numId w:val="2"/>
        </w:numPr>
        <w:rPr>
          <w:sz w:val="22"/>
          <w:szCs w:val="22"/>
        </w:rPr>
      </w:pPr>
      <w:r w:rsidRPr="001A7535">
        <w:rPr>
          <w:sz w:val="22"/>
          <w:szCs w:val="22"/>
        </w:rPr>
        <w:t>Travel to WAREHOUSE</w:t>
      </w:r>
      <w:r w:rsidR="006A3009">
        <w:rPr>
          <w:sz w:val="22"/>
          <w:szCs w:val="22"/>
        </w:rPr>
        <w:t>S</w:t>
      </w:r>
      <w:r w:rsidRPr="001A7535">
        <w:rPr>
          <w:sz w:val="22"/>
          <w:szCs w:val="22"/>
        </w:rPr>
        <w:t xml:space="preserve"> or CUPBOARDS to restock your supply between deliveries</w:t>
      </w:r>
      <w:r w:rsidR="00EA0C47" w:rsidRPr="001A7535">
        <w:rPr>
          <w:sz w:val="22"/>
          <w:szCs w:val="22"/>
        </w:rPr>
        <w:t>.</w:t>
      </w:r>
    </w:p>
    <w:p w:rsidR="00EA0C47" w:rsidRPr="001A7535" w:rsidRDefault="00E60A53" w:rsidP="00EA0C47">
      <w:pPr>
        <w:pStyle w:val="ListParagraph"/>
        <w:numPr>
          <w:ilvl w:val="0"/>
          <w:numId w:val="2"/>
        </w:numPr>
        <w:rPr>
          <w:sz w:val="22"/>
          <w:szCs w:val="22"/>
        </w:rPr>
      </w:pPr>
      <w:r w:rsidRPr="001A7535">
        <w:rPr>
          <w:sz w:val="22"/>
          <w:szCs w:val="22"/>
        </w:rPr>
        <w:t xml:space="preserve">Give the Inventory Control Sheet and all receipts to the </w:t>
      </w:r>
      <w:r w:rsidR="00395BFB">
        <w:rPr>
          <w:sz w:val="22"/>
          <w:szCs w:val="22"/>
        </w:rPr>
        <w:t xml:space="preserve">Area </w:t>
      </w:r>
      <w:r w:rsidRPr="001A7535">
        <w:rPr>
          <w:sz w:val="22"/>
          <w:szCs w:val="22"/>
        </w:rPr>
        <w:t xml:space="preserve">Cookie </w:t>
      </w:r>
      <w:r w:rsidR="00395BFB">
        <w:rPr>
          <w:sz w:val="22"/>
          <w:szCs w:val="22"/>
        </w:rPr>
        <w:t xml:space="preserve">Sale </w:t>
      </w:r>
      <w:r w:rsidRPr="001A7535">
        <w:rPr>
          <w:sz w:val="22"/>
          <w:szCs w:val="22"/>
        </w:rPr>
        <w:t>Coordinator at the end of the sale.</w:t>
      </w:r>
    </w:p>
    <w:p w:rsidR="00E60A53" w:rsidRPr="001A7535" w:rsidRDefault="00E60A53" w:rsidP="00EA0C47">
      <w:pPr>
        <w:pStyle w:val="ListParagraph"/>
        <w:numPr>
          <w:ilvl w:val="0"/>
          <w:numId w:val="2"/>
        </w:numPr>
        <w:rPr>
          <w:sz w:val="22"/>
          <w:szCs w:val="22"/>
        </w:rPr>
      </w:pPr>
      <w:r w:rsidRPr="001A7535">
        <w:rPr>
          <w:sz w:val="22"/>
          <w:szCs w:val="22"/>
        </w:rPr>
        <w:t>See that all council and GSUSA policies and procedures are followed.</w:t>
      </w:r>
    </w:p>
    <w:p w:rsidR="008A481C" w:rsidRPr="00556C74" w:rsidRDefault="008A481C" w:rsidP="00556C74">
      <w:pPr>
        <w:ind w:left="360"/>
        <w:rPr>
          <w:sz w:val="16"/>
          <w:szCs w:val="16"/>
        </w:rPr>
      </w:pPr>
    </w:p>
    <w:p w:rsidR="00EA0C47" w:rsidRPr="001A7535" w:rsidRDefault="00EA0C47" w:rsidP="00EA0C47">
      <w:pPr>
        <w:ind w:left="360"/>
        <w:rPr>
          <w:b/>
          <w:sz w:val="22"/>
          <w:szCs w:val="22"/>
        </w:rPr>
      </w:pPr>
      <w:r w:rsidRPr="001A7535">
        <w:rPr>
          <w:b/>
          <w:sz w:val="22"/>
          <w:szCs w:val="22"/>
        </w:rPr>
        <w:t>Core Competencies:</w:t>
      </w:r>
    </w:p>
    <w:p w:rsidR="00EA0C47" w:rsidRPr="001A7535" w:rsidRDefault="00EA0C47" w:rsidP="00EA0C47">
      <w:pPr>
        <w:pStyle w:val="ListParagraph"/>
        <w:numPr>
          <w:ilvl w:val="0"/>
          <w:numId w:val="3"/>
        </w:numPr>
        <w:rPr>
          <w:sz w:val="22"/>
          <w:szCs w:val="22"/>
        </w:rPr>
      </w:pPr>
      <w:r w:rsidRPr="001A7535">
        <w:rPr>
          <w:sz w:val="22"/>
          <w:szCs w:val="22"/>
        </w:rPr>
        <w:t>Personal Integrity – Demonstrate dependability, honesty and credibility</w:t>
      </w:r>
    </w:p>
    <w:p w:rsidR="00EA0C47" w:rsidRPr="001A7535" w:rsidRDefault="00EA0C47" w:rsidP="00EA0C47">
      <w:pPr>
        <w:pStyle w:val="ListParagraph"/>
        <w:numPr>
          <w:ilvl w:val="0"/>
          <w:numId w:val="3"/>
        </w:numPr>
        <w:rPr>
          <w:sz w:val="22"/>
          <w:szCs w:val="22"/>
        </w:rPr>
      </w:pPr>
      <w:r w:rsidRPr="001A7535">
        <w:rPr>
          <w:sz w:val="22"/>
          <w:szCs w:val="22"/>
        </w:rPr>
        <w:t xml:space="preserve">Adaptability – Adjust, modify own behavior and remain flexible and tolerant in response to changing situations and </w:t>
      </w:r>
      <w:r w:rsidR="0020166E" w:rsidRPr="001A7535">
        <w:rPr>
          <w:sz w:val="22"/>
          <w:szCs w:val="22"/>
        </w:rPr>
        <w:t>environments</w:t>
      </w:r>
    </w:p>
    <w:p w:rsidR="006A3009" w:rsidRDefault="0020166E" w:rsidP="006A3009">
      <w:pPr>
        <w:pStyle w:val="ListParagraph"/>
        <w:numPr>
          <w:ilvl w:val="0"/>
          <w:numId w:val="3"/>
        </w:numPr>
        <w:rPr>
          <w:sz w:val="22"/>
          <w:szCs w:val="22"/>
        </w:rPr>
      </w:pPr>
      <w:r w:rsidRPr="001A7535">
        <w:rPr>
          <w:sz w:val="22"/>
          <w:szCs w:val="22"/>
        </w:rPr>
        <w:t>Oral, Verbal and Written Communication – Express ideas and facts clearly and accurately</w:t>
      </w:r>
    </w:p>
    <w:p w:rsidR="0020166E" w:rsidRPr="006A3009" w:rsidRDefault="0020166E" w:rsidP="006A3009">
      <w:pPr>
        <w:pStyle w:val="ListParagraph"/>
        <w:numPr>
          <w:ilvl w:val="0"/>
          <w:numId w:val="3"/>
        </w:numPr>
        <w:rPr>
          <w:sz w:val="22"/>
          <w:szCs w:val="22"/>
        </w:rPr>
      </w:pPr>
      <w:r w:rsidRPr="006A3009">
        <w:rPr>
          <w:sz w:val="22"/>
          <w:szCs w:val="22"/>
        </w:rPr>
        <w:t>Foster Diversity – Understand, respect and embrace differences</w:t>
      </w:r>
    </w:p>
    <w:p w:rsidR="0020166E" w:rsidRPr="001A7535" w:rsidRDefault="0020166E" w:rsidP="0020166E">
      <w:pPr>
        <w:pStyle w:val="ListParagraph"/>
        <w:numPr>
          <w:ilvl w:val="0"/>
          <w:numId w:val="3"/>
        </w:numPr>
        <w:rPr>
          <w:sz w:val="22"/>
          <w:szCs w:val="22"/>
        </w:rPr>
      </w:pPr>
      <w:r w:rsidRPr="001A7535">
        <w:rPr>
          <w:sz w:val="22"/>
          <w:szCs w:val="22"/>
        </w:rPr>
        <w:t>Computer Skills – Access and use of email and Internet</w:t>
      </w:r>
    </w:p>
    <w:p w:rsidR="006A3009" w:rsidRDefault="006A3009" w:rsidP="0020166E">
      <w:pPr>
        <w:rPr>
          <w:b/>
          <w:sz w:val="22"/>
          <w:szCs w:val="22"/>
        </w:rPr>
      </w:pPr>
    </w:p>
    <w:p w:rsidR="0020166E" w:rsidRPr="001A7535" w:rsidRDefault="0020166E" w:rsidP="0020166E">
      <w:pPr>
        <w:rPr>
          <w:b/>
          <w:sz w:val="22"/>
          <w:szCs w:val="22"/>
        </w:rPr>
      </w:pPr>
      <w:r w:rsidRPr="001A7535">
        <w:rPr>
          <w:b/>
          <w:sz w:val="22"/>
          <w:szCs w:val="22"/>
        </w:rPr>
        <w:lastRenderedPageBreak/>
        <w:t>Requirements</w:t>
      </w:r>
    </w:p>
    <w:p w:rsidR="0020166E" w:rsidRPr="001A7535" w:rsidRDefault="0020166E" w:rsidP="0020166E">
      <w:pPr>
        <w:pStyle w:val="ListParagraph"/>
        <w:numPr>
          <w:ilvl w:val="0"/>
          <w:numId w:val="4"/>
        </w:numPr>
        <w:rPr>
          <w:sz w:val="22"/>
          <w:szCs w:val="22"/>
        </w:rPr>
      </w:pPr>
      <w:r w:rsidRPr="001A7535">
        <w:rPr>
          <w:sz w:val="22"/>
          <w:szCs w:val="22"/>
        </w:rPr>
        <w:t>Successfully complete the volunteer application process, including interview, background check and application</w:t>
      </w:r>
    </w:p>
    <w:p w:rsidR="0020166E" w:rsidRPr="001A7535" w:rsidRDefault="0020166E" w:rsidP="0020166E">
      <w:pPr>
        <w:pStyle w:val="ListParagraph"/>
        <w:numPr>
          <w:ilvl w:val="0"/>
          <w:numId w:val="4"/>
        </w:numPr>
        <w:rPr>
          <w:sz w:val="22"/>
          <w:szCs w:val="22"/>
        </w:rPr>
      </w:pPr>
      <w:r w:rsidRPr="001A7535">
        <w:rPr>
          <w:sz w:val="22"/>
          <w:szCs w:val="22"/>
        </w:rPr>
        <w:t>Become a registered member of Girl Scou</w:t>
      </w:r>
      <w:r w:rsidR="00ED0ED7" w:rsidRPr="001A7535">
        <w:rPr>
          <w:sz w:val="22"/>
          <w:szCs w:val="22"/>
        </w:rPr>
        <w:t>ts of the USA by paying annual</w:t>
      </w:r>
      <w:r w:rsidRPr="001A7535">
        <w:rPr>
          <w:sz w:val="22"/>
          <w:szCs w:val="22"/>
        </w:rPr>
        <w:t xml:space="preserve"> membership dues</w:t>
      </w:r>
      <w:r w:rsidR="0037585E" w:rsidRPr="001A7535">
        <w:rPr>
          <w:sz w:val="22"/>
          <w:szCs w:val="22"/>
        </w:rPr>
        <w:t xml:space="preserve"> or complete the appropriate scholarship paperwork</w:t>
      </w:r>
    </w:p>
    <w:p w:rsidR="0020166E" w:rsidRPr="001A7535" w:rsidRDefault="0020166E" w:rsidP="003C4EFA">
      <w:pPr>
        <w:pStyle w:val="ListParagraph"/>
        <w:numPr>
          <w:ilvl w:val="0"/>
          <w:numId w:val="4"/>
        </w:numPr>
        <w:rPr>
          <w:sz w:val="22"/>
          <w:szCs w:val="22"/>
        </w:rPr>
      </w:pPr>
      <w:r w:rsidRPr="001A7535">
        <w:rPr>
          <w:sz w:val="22"/>
          <w:szCs w:val="22"/>
        </w:rPr>
        <w:t>Complete the appropriate training for the position</w:t>
      </w:r>
      <w:r w:rsidR="00592D51" w:rsidRPr="001A7535">
        <w:rPr>
          <w:sz w:val="22"/>
          <w:szCs w:val="22"/>
        </w:rPr>
        <w:t>, including the online product sale training GS105.</w:t>
      </w:r>
    </w:p>
    <w:p w:rsidR="008A481C" w:rsidRPr="008A481C" w:rsidRDefault="008A481C" w:rsidP="008A481C">
      <w:pPr>
        <w:ind w:left="360"/>
        <w:rPr>
          <w:sz w:val="16"/>
          <w:szCs w:val="16"/>
        </w:rPr>
      </w:pPr>
    </w:p>
    <w:p w:rsidR="0020166E" w:rsidRPr="001A7535" w:rsidRDefault="0020166E" w:rsidP="0020166E">
      <w:pPr>
        <w:rPr>
          <w:b/>
          <w:sz w:val="22"/>
          <w:szCs w:val="22"/>
        </w:rPr>
      </w:pPr>
      <w:r w:rsidRPr="001A7535">
        <w:rPr>
          <w:b/>
          <w:sz w:val="22"/>
          <w:szCs w:val="22"/>
        </w:rPr>
        <w:t>GSVSC Agrees To:</w:t>
      </w:r>
    </w:p>
    <w:p w:rsidR="0020166E" w:rsidRPr="001A7535" w:rsidRDefault="0020166E" w:rsidP="0020166E">
      <w:pPr>
        <w:pStyle w:val="ListParagraph"/>
        <w:numPr>
          <w:ilvl w:val="0"/>
          <w:numId w:val="5"/>
        </w:numPr>
        <w:rPr>
          <w:sz w:val="22"/>
          <w:szCs w:val="22"/>
        </w:rPr>
      </w:pPr>
      <w:r w:rsidRPr="001A7535">
        <w:rPr>
          <w:sz w:val="22"/>
          <w:szCs w:val="22"/>
        </w:rPr>
        <w:t>Provide the volunteer with a copy of the volunteer policies and Volunteer Essentials</w:t>
      </w:r>
    </w:p>
    <w:p w:rsidR="0020166E" w:rsidRPr="001A7535" w:rsidRDefault="0020166E" w:rsidP="0020166E">
      <w:pPr>
        <w:pStyle w:val="ListParagraph"/>
        <w:numPr>
          <w:ilvl w:val="0"/>
          <w:numId w:val="5"/>
        </w:numPr>
        <w:rPr>
          <w:sz w:val="22"/>
          <w:szCs w:val="22"/>
        </w:rPr>
      </w:pPr>
      <w:r w:rsidRPr="001A7535">
        <w:rPr>
          <w:sz w:val="22"/>
          <w:szCs w:val="22"/>
        </w:rPr>
        <w:t>Provide position description and agreement</w:t>
      </w:r>
    </w:p>
    <w:p w:rsidR="0020166E" w:rsidRPr="001A7535" w:rsidRDefault="0020166E" w:rsidP="0020166E">
      <w:pPr>
        <w:pStyle w:val="ListParagraph"/>
        <w:numPr>
          <w:ilvl w:val="0"/>
          <w:numId w:val="5"/>
        </w:numPr>
        <w:rPr>
          <w:sz w:val="22"/>
          <w:szCs w:val="22"/>
        </w:rPr>
      </w:pPr>
      <w:r w:rsidRPr="001A7535">
        <w:rPr>
          <w:sz w:val="22"/>
          <w:szCs w:val="22"/>
        </w:rPr>
        <w:t>Provide orientation, learning opportunities and resources to prepare volunteer for service</w:t>
      </w:r>
    </w:p>
    <w:p w:rsidR="0020166E" w:rsidRPr="001A7535" w:rsidRDefault="0020166E" w:rsidP="0020166E">
      <w:pPr>
        <w:pStyle w:val="ListParagraph"/>
        <w:numPr>
          <w:ilvl w:val="0"/>
          <w:numId w:val="5"/>
        </w:numPr>
        <w:rPr>
          <w:sz w:val="22"/>
          <w:szCs w:val="22"/>
        </w:rPr>
      </w:pPr>
      <w:r w:rsidRPr="001A7535">
        <w:rPr>
          <w:sz w:val="22"/>
          <w:szCs w:val="22"/>
        </w:rPr>
        <w:t>Provide ongoing support, guidance, feedback and performance evaluation</w:t>
      </w:r>
    </w:p>
    <w:p w:rsidR="0020166E" w:rsidRPr="001A7535" w:rsidRDefault="0020166E" w:rsidP="0020166E">
      <w:pPr>
        <w:pStyle w:val="ListParagraph"/>
        <w:numPr>
          <w:ilvl w:val="0"/>
          <w:numId w:val="5"/>
        </w:numPr>
        <w:rPr>
          <w:sz w:val="22"/>
          <w:szCs w:val="22"/>
        </w:rPr>
      </w:pPr>
      <w:r w:rsidRPr="001A7535">
        <w:rPr>
          <w:sz w:val="22"/>
          <w:szCs w:val="22"/>
        </w:rPr>
        <w:t>Give recognition for contributions to the council and Girl Scouting</w:t>
      </w:r>
    </w:p>
    <w:p w:rsidR="0020166E" w:rsidRPr="001A7535" w:rsidRDefault="0020166E" w:rsidP="0020166E">
      <w:pPr>
        <w:pStyle w:val="ListParagraph"/>
        <w:numPr>
          <w:ilvl w:val="0"/>
          <w:numId w:val="5"/>
        </w:numPr>
        <w:rPr>
          <w:sz w:val="22"/>
          <w:szCs w:val="22"/>
        </w:rPr>
      </w:pPr>
      <w:r w:rsidRPr="001A7535">
        <w:rPr>
          <w:sz w:val="22"/>
          <w:szCs w:val="22"/>
        </w:rPr>
        <w:t>Carry liability insurance and supplementary accident insurance as part of nation/council membership</w:t>
      </w:r>
    </w:p>
    <w:p w:rsidR="008A481C" w:rsidRPr="008A481C" w:rsidRDefault="008A481C" w:rsidP="008A481C">
      <w:pPr>
        <w:ind w:left="360"/>
        <w:rPr>
          <w:sz w:val="16"/>
          <w:szCs w:val="16"/>
        </w:rPr>
      </w:pPr>
    </w:p>
    <w:p w:rsidR="0020166E" w:rsidRPr="001A7535" w:rsidRDefault="0020166E" w:rsidP="0020166E">
      <w:pPr>
        <w:rPr>
          <w:b/>
          <w:sz w:val="22"/>
          <w:szCs w:val="22"/>
        </w:rPr>
      </w:pPr>
      <w:r w:rsidRPr="001A7535">
        <w:rPr>
          <w:b/>
          <w:sz w:val="22"/>
          <w:szCs w:val="22"/>
        </w:rPr>
        <w:t>The Volunteer Agrees to:</w:t>
      </w:r>
    </w:p>
    <w:p w:rsidR="0020166E" w:rsidRPr="001A7535" w:rsidRDefault="0020166E" w:rsidP="0020166E">
      <w:pPr>
        <w:pStyle w:val="ListParagraph"/>
        <w:numPr>
          <w:ilvl w:val="0"/>
          <w:numId w:val="6"/>
        </w:numPr>
        <w:rPr>
          <w:sz w:val="22"/>
          <w:szCs w:val="22"/>
        </w:rPr>
      </w:pPr>
      <w:r w:rsidRPr="001A7535">
        <w:rPr>
          <w:sz w:val="22"/>
          <w:szCs w:val="22"/>
        </w:rPr>
        <w:t>Register as a member of the Girl Scouts organization and comply with membership requirements</w:t>
      </w:r>
    </w:p>
    <w:p w:rsidR="0020166E" w:rsidRPr="001A7535" w:rsidRDefault="0020166E" w:rsidP="0020166E">
      <w:pPr>
        <w:pStyle w:val="ListParagraph"/>
        <w:numPr>
          <w:ilvl w:val="0"/>
          <w:numId w:val="6"/>
        </w:numPr>
        <w:rPr>
          <w:sz w:val="22"/>
          <w:szCs w:val="22"/>
        </w:rPr>
      </w:pPr>
      <w:r w:rsidRPr="001A7535">
        <w:rPr>
          <w:sz w:val="22"/>
          <w:szCs w:val="22"/>
        </w:rPr>
        <w:t>Provide information to update application and contact information as changes occur</w:t>
      </w:r>
    </w:p>
    <w:p w:rsidR="00017EBC" w:rsidRPr="001A7535" w:rsidRDefault="0020166E" w:rsidP="0020166E">
      <w:pPr>
        <w:pStyle w:val="ListParagraph"/>
        <w:numPr>
          <w:ilvl w:val="0"/>
          <w:numId w:val="6"/>
        </w:numPr>
        <w:rPr>
          <w:sz w:val="22"/>
          <w:szCs w:val="22"/>
        </w:rPr>
      </w:pPr>
      <w:r w:rsidRPr="001A7535">
        <w:rPr>
          <w:sz w:val="22"/>
          <w:szCs w:val="22"/>
        </w:rPr>
        <w:t xml:space="preserve">Provide updated </w:t>
      </w:r>
      <w:r w:rsidR="00017EBC" w:rsidRPr="001A7535">
        <w:rPr>
          <w:sz w:val="22"/>
          <w:szCs w:val="22"/>
        </w:rPr>
        <w:t xml:space="preserve">contact </w:t>
      </w:r>
      <w:r w:rsidRPr="001A7535">
        <w:rPr>
          <w:sz w:val="22"/>
          <w:szCs w:val="22"/>
        </w:rPr>
        <w:t xml:space="preserve">information </w:t>
      </w:r>
    </w:p>
    <w:p w:rsidR="0020166E" w:rsidRPr="001A7535" w:rsidRDefault="0020166E" w:rsidP="0020166E">
      <w:pPr>
        <w:pStyle w:val="ListParagraph"/>
        <w:numPr>
          <w:ilvl w:val="0"/>
          <w:numId w:val="6"/>
        </w:numPr>
        <w:rPr>
          <w:sz w:val="22"/>
          <w:szCs w:val="22"/>
        </w:rPr>
      </w:pPr>
      <w:r w:rsidRPr="001A7535">
        <w:rPr>
          <w:sz w:val="22"/>
          <w:szCs w:val="22"/>
        </w:rPr>
        <w:t>Participate in GSVSC and GSUSA orientations, position-related courses and learning opportunities</w:t>
      </w:r>
    </w:p>
    <w:p w:rsidR="0020166E" w:rsidRPr="001A7535" w:rsidRDefault="0020166E" w:rsidP="0020166E">
      <w:pPr>
        <w:pStyle w:val="ListParagraph"/>
        <w:numPr>
          <w:ilvl w:val="0"/>
          <w:numId w:val="6"/>
        </w:numPr>
        <w:rPr>
          <w:sz w:val="22"/>
          <w:szCs w:val="22"/>
        </w:rPr>
      </w:pPr>
      <w:r w:rsidRPr="001A7535">
        <w:rPr>
          <w:sz w:val="22"/>
          <w:szCs w:val="22"/>
        </w:rPr>
        <w:t>Meet with appropriate groups/teams/volunteers as agreed for ongoing support and evaluation</w:t>
      </w:r>
    </w:p>
    <w:p w:rsidR="0020166E" w:rsidRPr="001A7535" w:rsidRDefault="0020166E" w:rsidP="0020166E">
      <w:pPr>
        <w:pStyle w:val="ListParagraph"/>
        <w:numPr>
          <w:ilvl w:val="0"/>
          <w:numId w:val="6"/>
        </w:numPr>
        <w:rPr>
          <w:sz w:val="22"/>
          <w:szCs w:val="22"/>
        </w:rPr>
      </w:pPr>
      <w:r w:rsidRPr="001A7535">
        <w:rPr>
          <w:sz w:val="22"/>
          <w:szCs w:val="22"/>
        </w:rPr>
        <w:t>Devote sufficient time and energy to fulfill the outlined position requirements</w:t>
      </w:r>
    </w:p>
    <w:p w:rsidR="0020166E" w:rsidRPr="001A7535" w:rsidRDefault="0020166E" w:rsidP="0020166E">
      <w:pPr>
        <w:pStyle w:val="ListParagraph"/>
        <w:numPr>
          <w:ilvl w:val="0"/>
          <w:numId w:val="6"/>
        </w:numPr>
        <w:rPr>
          <w:sz w:val="22"/>
          <w:szCs w:val="22"/>
        </w:rPr>
      </w:pPr>
      <w:r w:rsidRPr="001A7535">
        <w:rPr>
          <w:sz w:val="22"/>
          <w:szCs w:val="22"/>
        </w:rPr>
        <w:t>Support the Girl Scout mission and values, as well as the council activities and goals</w:t>
      </w:r>
    </w:p>
    <w:p w:rsidR="0020166E" w:rsidRPr="001A7535" w:rsidRDefault="0020166E" w:rsidP="0020166E">
      <w:pPr>
        <w:pStyle w:val="ListParagraph"/>
        <w:numPr>
          <w:ilvl w:val="0"/>
          <w:numId w:val="6"/>
        </w:numPr>
        <w:rPr>
          <w:sz w:val="22"/>
          <w:szCs w:val="22"/>
        </w:rPr>
      </w:pPr>
      <w:r w:rsidRPr="001A7535">
        <w:rPr>
          <w:sz w:val="22"/>
          <w:szCs w:val="22"/>
        </w:rPr>
        <w:t>Comply with the policies, safety guidelines and procedures of GSVSC and GSUSA</w:t>
      </w:r>
    </w:p>
    <w:p w:rsidR="0020166E" w:rsidRPr="001A7535" w:rsidRDefault="0020166E" w:rsidP="0020166E">
      <w:pPr>
        <w:pStyle w:val="ListParagraph"/>
        <w:numPr>
          <w:ilvl w:val="0"/>
          <w:numId w:val="6"/>
        </w:numPr>
        <w:rPr>
          <w:sz w:val="22"/>
          <w:szCs w:val="22"/>
        </w:rPr>
      </w:pPr>
      <w:r w:rsidRPr="001A7535">
        <w:rPr>
          <w:sz w:val="22"/>
          <w:szCs w:val="22"/>
        </w:rPr>
        <w:t>Acknowledge that the volunteer position is voluntary and that the Girl Scout organization does not provide monetary compensation</w:t>
      </w:r>
    </w:p>
    <w:p w:rsidR="008A481C" w:rsidRPr="008A481C" w:rsidRDefault="008A481C" w:rsidP="008A481C">
      <w:pPr>
        <w:ind w:left="360"/>
        <w:rPr>
          <w:sz w:val="16"/>
          <w:szCs w:val="16"/>
        </w:rPr>
      </w:pPr>
    </w:p>
    <w:p w:rsidR="006A3009" w:rsidRPr="006A3009" w:rsidRDefault="009D5B4E" w:rsidP="009D5B4E">
      <w:pPr>
        <w:spacing w:after="240"/>
        <w:ind w:right="-360"/>
        <w:contextualSpacing/>
        <w:rPr>
          <w:rFonts w:eastAsia="Times New Roman"/>
          <w:b/>
          <w:i/>
          <w:sz w:val="20"/>
          <w:szCs w:val="20"/>
        </w:rPr>
      </w:pPr>
      <w:r w:rsidRPr="00A30404">
        <w:rPr>
          <w:rFonts w:eastAsia="Times New Roman"/>
          <w:b/>
          <w:i/>
          <w:sz w:val="20"/>
          <w:szCs w:val="20"/>
        </w:rPr>
        <w:t>I have read the position description and agree to carry out my responsibilities as described. I understand I may choose to resign if I feel I cannot fulfill the responsibilities of the position and will notify my supervisor. I also may choose to use my typed name as my digital signature.</w:t>
      </w:r>
    </w:p>
    <w:p w:rsidR="009D5B4E" w:rsidRDefault="009D5B4E" w:rsidP="009D5B4E">
      <w:pPr>
        <w:spacing w:after="240"/>
        <w:ind w:right="-360"/>
        <w:contextualSpacing/>
        <w:rPr>
          <w:b/>
          <w:bCs/>
          <w:sz w:val="20"/>
          <w:szCs w:val="20"/>
        </w:rPr>
      </w:pPr>
      <w:r w:rsidRPr="00A30404">
        <w:rPr>
          <w:b/>
          <w:bCs/>
          <w:sz w:val="20"/>
          <w:szCs w:val="20"/>
        </w:rPr>
        <w:t>To enter a true digital signature, follow these instructions:  Click your cursor in the Signature field.  On the menu above, go to Insert/Signature Line (located on the Text tab)/Microsoft Office Signature Line.  Choose OKAY; t</w:t>
      </w:r>
      <w:r>
        <w:rPr>
          <w:b/>
          <w:bCs/>
          <w:sz w:val="20"/>
          <w:szCs w:val="20"/>
        </w:rPr>
        <w:t>hen fill in the blanks provided.</w:t>
      </w:r>
    </w:p>
    <w:p w:rsidR="00912065" w:rsidRDefault="00912065" w:rsidP="009D5B4E">
      <w:pPr>
        <w:spacing w:after="240"/>
        <w:ind w:right="-360"/>
        <w:contextualSpacing/>
        <w:rPr>
          <w:b/>
          <w:bCs/>
          <w:sz w:val="20"/>
          <w:szCs w:val="20"/>
        </w:rPr>
        <w:sectPr w:rsidR="00912065" w:rsidSect="00DA5CEF">
          <w:footerReference w:type="default" r:id="rId9"/>
          <w:pgSz w:w="12240" w:h="15840"/>
          <w:pgMar w:top="1440" w:right="1440" w:bottom="1440" w:left="1440" w:header="720" w:footer="720" w:gutter="0"/>
          <w:cols w:space="720"/>
          <w:docGrid w:linePitch="360"/>
        </w:sectPr>
      </w:pPr>
    </w:p>
    <w:p w:rsidR="009D5B4E" w:rsidRDefault="009D5B4E" w:rsidP="009D5B4E">
      <w:pPr>
        <w:spacing w:after="240"/>
        <w:ind w:right="-360"/>
        <w:contextualSpacing/>
        <w:rPr>
          <w:b/>
          <w:bCs/>
          <w:sz w:val="20"/>
          <w:szCs w:val="20"/>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638"/>
        <w:gridCol w:w="252"/>
        <w:gridCol w:w="1990"/>
        <w:gridCol w:w="1411"/>
        <w:gridCol w:w="1495"/>
      </w:tblGrid>
      <w:tr w:rsidR="009D5B4E" w:rsidRPr="00B05812" w:rsidTr="00AE21C1">
        <w:trPr>
          <w:trHeight w:val="305"/>
        </w:trPr>
        <w:tc>
          <w:tcPr>
            <w:tcW w:w="4845" w:type="dxa"/>
            <w:gridSpan w:val="3"/>
            <w:shd w:val="clear" w:color="auto" w:fill="auto"/>
            <w:vAlign w:val="center"/>
          </w:tcPr>
          <w:p w:rsidR="009D5B4E" w:rsidRPr="00B05812" w:rsidRDefault="009D5B4E" w:rsidP="00A7622B">
            <w:pPr>
              <w:tabs>
                <w:tab w:val="left" w:pos="360"/>
              </w:tabs>
              <w:rPr>
                <w:rFonts w:eastAsia="Times New Roman"/>
                <w:sz w:val="20"/>
                <w:szCs w:val="20"/>
                <w:u w:val="single"/>
              </w:rPr>
            </w:pPr>
            <w:r w:rsidRPr="00B05812">
              <w:rPr>
                <w:rFonts w:eastAsia="Times New Roman"/>
                <w:sz w:val="20"/>
                <w:szCs w:val="20"/>
              </w:rPr>
              <w:t xml:space="preserve">Name:  </w:t>
            </w:r>
            <w:r w:rsidRPr="00B05812">
              <w:rPr>
                <w:rFonts w:eastAsia="Times New Roman"/>
                <w:sz w:val="20"/>
                <w:szCs w:val="20"/>
              </w:rPr>
              <w:fldChar w:fldCharType="begin">
                <w:ffData>
                  <w:name w:val="Text1"/>
                  <w:enabled/>
                  <w:calcOnExit w:val="0"/>
                  <w:textInput/>
                </w:ffData>
              </w:fldChar>
            </w:r>
            <w:r w:rsidRPr="00B05812">
              <w:rPr>
                <w:rFonts w:eastAsia="Times New Roman"/>
                <w:sz w:val="20"/>
                <w:szCs w:val="20"/>
              </w:rPr>
              <w:instrText xml:space="preserve"> FORMTEXT </w:instrText>
            </w:r>
            <w:r w:rsidRPr="00B05812">
              <w:rPr>
                <w:rFonts w:eastAsia="Times New Roman"/>
                <w:sz w:val="20"/>
                <w:szCs w:val="20"/>
              </w:rPr>
            </w:r>
            <w:r w:rsidRPr="00B05812">
              <w:rPr>
                <w:rFonts w:eastAsia="Times New Roman"/>
                <w:sz w:val="20"/>
                <w:szCs w:val="20"/>
              </w:rPr>
              <w:fldChar w:fldCharType="separate"/>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sz w:val="20"/>
                <w:szCs w:val="20"/>
              </w:rPr>
              <w:fldChar w:fldCharType="end"/>
            </w:r>
            <w:r w:rsidRPr="00B05812">
              <w:rPr>
                <w:rFonts w:eastAsia="Times New Roman"/>
                <w:sz w:val="20"/>
                <w:szCs w:val="20"/>
              </w:rPr>
              <w:t xml:space="preserve">                                                                                                        </w:t>
            </w:r>
          </w:p>
        </w:tc>
        <w:tc>
          <w:tcPr>
            <w:tcW w:w="4896" w:type="dxa"/>
            <w:gridSpan w:val="3"/>
            <w:shd w:val="clear" w:color="auto" w:fill="auto"/>
            <w:vAlign w:val="center"/>
          </w:tcPr>
          <w:p w:rsidR="009D5B4E" w:rsidRPr="00B05812" w:rsidRDefault="009D5B4E" w:rsidP="00395BFB">
            <w:pPr>
              <w:tabs>
                <w:tab w:val="left" w:pos="360"/>
              </w:tabs>
              <w:rPr>
                <w:rFonts w:eastAsia="Times New Roman"/>
                <w:sz w:val="20"/>
                <w:szCs w:val="20"/>
                <w:u w:val="single"/>
              </w:rPr>
            </w:pPr>
            <w:r w:rsidRPr="00B05812">
              <w:rPr>
                <w:rFonts w:eastAsia="Times New Roman"/>
                <w:sz w:val="20"/>
                <w:szCs w:val="20"/>
              </w:rPr>
              <w:t xml:space="preserve"> Girl Scout </w:t>
            </w:r>
            <w:r w:rsidR="00395BFB">
              <w:rPr>
                <w:rFonts w:eastAsia="Times New Roman"/>
                <w:sz w:val="20"/>
                <w:szCs w:val="20"/>
              </w:rPr>
              <w:t>Service Unit</w:t>
            </w:r>
            <w:r w:rsidRPr="00B05812">
              <w:rPr>
                <w:rFonts w:eastAsia="Times New Roman"/>
                <w:sz w:val="20"/>
                <w:szCs w:val="20"/>
              </w:rPr>
              <w:t xml:space="preserve">:  </w:t>
            </w:r>
            <w:r w:rsidRPr="00B05812">
              <w:rPr>
                <w:rFonts w:eastAsia="Times New Roman"/>
                <w:sz w:val="20"/>
                <w:szCs w:val="20"/>
              </w:rPr>
              <w:fldChar w:fldCharType="begin">
                <w:ffData>
                  <w:name w:val="Text1"/>
                  <w:enabled/>
                  <w:calcOnExit w:val="0"/>
                  <w:textInput/>
                </w:ffData>
              </w:fldChar>
            </w:r>
            <w:r w:rsidRPr="00B05812">
              <w:rPr>
                <w:rFonts w:eastAsia="Times New Roman"/>
                <w:sz w:val="20"/>
                <w:szCs w:val="20"/>
              </w:rPr>
              <w:instrText xml:space="preserve"> FORMTEXT </w:instrText>
            </w:r>
            <w:r w:rsidRPr="00B05812">
              <w:rPr>
                <w:rFonts w:eastAsia="Times New Roman"/>
                <w:sz w:val="20"/>
                <w:szCs w:val="20"/>
              </w:rPr>
            </w:r>
            <w:r w:rsidRPr="00B05812">
              <w:rPr>
                <w:rFonts w:eastAsia="Times New Roman"/>
                <w:sz w:val="20"/>
                <w:szCs w:val="20"/>
              </w:rPr>
              <w:fldChar w:fldCharType="separate"/>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sz w:val="20"/>
                <w:szCs w:val="20"/>
              </w:rPr>
              <w:fldChar w:fldCharType="end"/>
            </w:r>
            <w:r w:rsidRPr="00B05812">
              <w:rPr>
                <w:rFonts w:eastAsia="Times New Roman"/>
                <w:sz w:val="20"/>
                <w:szCs w:val="20"/>
              </w:rPr>
              <w:t xml:space="preserve">   </w:t>
            </w:r>
          </w:p>
        </w:tc>
      </w:tr>
      <w:tr w:rsidR="009D5B4E" w:rsidRPr="00B05812" w:rsidTr="00AE21C1">
        <w:trPr>
          <w:trHeight w:val="350"/>
        </w:trPr>
        <w:tc>
          <w:tcPr>
            <w:tcW w:w="3955" w:type="dxa"/>
            <w:shd w:val="clear" w:color="auto" w:fill="auto"/>
            <w:vAlign w:val="center"/>
          </w:tcPr>
          <w:p w:rsidR="009D5B4E" w:rsidRPr="00B05812" w:rsidRDefault="009D5B4E" w:rsidP="00A7622B">
            <w:pPr>
              <w:tabs>
                <w:tab w:val="left" w:pos="360"/>
              </w:tabs>
              <w:rPr>
                <w:rFonts w:eastAsia="Times New Roman"/>
                <w:sz w:val="20"/>
                <w:szCs w:val="20"/>
                <w:u w:val="single"/>
              </w:rPr>
            </w:pPr>
            <w:r w:rsidRPr="00B05812">
              <w:rPr>
                <w:rFonts w:eastAsia="Times New Roman"/>
                <w:sz w:val="20"/>
                <w:szCs w:val="20"/>
              </w:rPr>
              <w:t xml:space="preserve">Street Address:  </w:t>
            </w:r>
            <w:r w:rsidRPr="00B05812">
              <w:rPr>
                <w:rFonts w:eastAsia="Times New Roman"/>
                <w:sz w:val="20"/>
                <w:szCs w:val="20"/>
              </w:rPr>
              <w:fldChar w:fldCharType="begin">
                <w:ffData>
                  <w:name w:val="Text1"/>
                  <w:enabled/>
                  <w:calcOnExit w:val="0"/>
                  <w:textInput/>
                </w:ffData>
              </w:fldChar>
            </w:r>
            <w:r w:rsidRPr="00B05812">
              <w:rPr>
                <w:rFonts w:eastAsia="Times New Roman"/>
                <w:sz w:val="20"/>
                <w:szCs w:val="20"/>
              </w:rPr>
              <w:instrText xml:space="preserve"> FORMTEXT </w:instrText>
            </w:r>
            <w:r w:rsidRPr="00B05812">
              <w:rPr>
                <w:rFonts w:eastAsia="Times New Roman"/>
                <w:sz w:val="20"/>
                <w:szCs w:val="20"/>
              </w:rPr>
            </w:r>
            <w:r w:rsidRPr="00B05812">
              <w:rPr>
                <w:rFonts w:eastAsia="Times New Roman"/>
                <w:sz w:val="20"/>
                <w:szCs w:val="20"/>
              </w:rPr>
              <w:fldChar w:fldCharType="separate"/>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sz w:val="20"/>
                <w:szCs w:val="20"/>
              </w:rPr>
              <w:fldChar w:fldCharType="end"/>
            </w:r>
          </w:p>
        </w:tc>
        <w:tc>
          <w:tcPr>
            <w:tcW w:w="2880" w:type="dxa"/>
            <w:gridSpan w:val="3"/>
            <w:shd w:val="clear" w:color="auto" w:fill="auto"/>
            <w:vAlign w:val="center"/>
          </w:tcPr>
          <w:p w:rsidR="009D5B4E" w:rsidRPr="00B05812" w:rsidRDefault="009D5B4E" w:rsidP="00A7622B">
            <w:pPr>
              <w:tabs>
                <w:tab w:val="left" w:pos="360"/>
              </w:tabs>
              <w:rPr>
                <w:rFonts w:eastAsia="Times New Roman"/>
                <w:sz w:val="20"/>
                <w:szCs w:val="20"/>
                <w:u w:val="single"/>
              </w:rPr>
            </w:pPr>
            <w:r w:rsidRPr="00B05812">
              <w:rPr>
                <w:rFonts w:eastAsia="Times New Roman"/>
                <w:sz w:val="20"/>
                <w:szCs w:val="20"/>
              </w:rPr>
              <w:t xml:space="preserve">City:  </w:t>
            </w:r>
            <w:r w:rsidRPr="00B05812">
              <w:rPr>
                <w:rFonts w:eastAsia="Times New Roman"/>
                <w:sz w:val="20"/>
                <w:szCs w:val="20"/>
              </w:rPr>
              <w:fldChar w:fldCharType="begin">
                <w:ffData>
                  <w:name w:val="Text1"/>
                  <w:enabled/>
                  <w:calcOnExit w:val="0"/>
                  <w:textInput/>
                </w:ffData>
              </w:fldChar>
            </w:r>
            <w:r w:rsidRPr="00B05812">
              <w:rPr>
                <w:rFonts w:eastAsia="Times New Roman"/>
                <w:sz w:val="20"/>
                <w:szCs w:val="20"/>
              </w:rPr>
              <w:instrText xml:space="preserve"> FORMTEXT </w:instrText>
            </w:r>
            <w:r w:rsidRPr="00B05812">
              <w:rPr>
                <w:rFonts w:eastAsia="Times New Roman"/>
                <w:sz w:val="20"/>
                <w:szCs w:val="20"/>
              </w:rPr>
            </w:r>
            <w:r w:rsidRPr="00B05812">
              <w:rPr>
                <w:rFonts w:eastAsia="Times New Roman"/>
                <w:sz w:val="20"/>
                <w:szCs w:val="20"/>
              </w:rPr>
              <w:fldChar w:fldCharType="separate"/>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sz w:val="20"/>
                <w:szCs w:val="20"/>
              </w:rPr>
              <w:fldChar w:fldCharType="end"/>
            </w:r>
          </w:p>
        </w:tc>
        <w:tc>
          <w:tcPr>
            <w:tcW w:w="1411" w:type="dxa"/>
            <w:shd w:val="clear" w:color="auto" w:fill="auto"/>
            <w:vAlign w:val="center"/>
          </w:tcPr>
          <w:p w:rsidR="009D5B4E" w:rsidRPr="00B05812" w:rsidRDefault="009D5B4E" w:rsidP="00A7622B">
            <w:pPr>
              <w:tabs>
                <w:tab w:val="left" w:pos="360"/>
              </w:tabs>
              <w:rPr>
                <w:rFonts w:eastAsia="Times New Roman"/>
                <w:sz w:val="20"/>
                <w:szCs w:val="20"/>
                <w:u w:val="single"/>
              </w:rPr>
            </w:pPr>
            <w:r w:rsidRPr="00B05812">
              <w:rPr>
                <w:rFonts w:eastAsia="Times New Roman"/>
                <w:sz w:val="20"/>
                <w:szCs w:val="20"/>
              </w:rPr>
              <w:t xml:space="preserve">State:  </w:t>
            </w:r>
            <w:r w:rsidRPr="00B05812">
              <w:rPr>
                <w:rFonts w:eastAsia="Times New Roman"/>
                <w:sz w:val="20"/>
                <w:szCs w:val="20"/>
              </w:rPr>
              <w:fldChar w:fldCharType="begin">
                <w:ffData>
                  <w:name w:val="Text1"/>
                  <w:enabled/>
                  <w:calcOnExit w:val="0"/>
                  <w:textInput/>
                </w:ffData>
              </w:fldChar>
            </w:r>
            <w:r w:rsidRPr="00B05812">
              <w:rPr>
                <w:rFonts w:eastAsia="Times New Roman"/>
                <w:sz w:val="20"/>
                <w:szCs w:val="20"/>
              </w:rPr>
              <w:instrText xml:space="preserve"> FORMTEXT </w:instrText>
            </w:r>
            <w:r w:rsidRPr="00B05812">
              <w:rPr>
                <w:rFonts w:eastAsia="Times New Roman"/>
                <w:sz w:val="20"/>
                <w:szCs w:val="20"/>
              </w:rPr>
            </w:r>
            <w:r w:rsidRPr="00B05812">
              <w:rPr>
                <w:rFonts w:eastAsia="Times New Roman"/>
                <w:sz w:val="20"/>
                <w:szCs w:val="20"/>
              </w:rPr>
              <w:fldChar w:fldCharType="separate"/>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sz w:val="20"/>
                <w:szCs w:val="20"/>
              </w:rPr>
              <w:fldChar w:fldCharType="end"/>
            </w:r>
          </w:p>
        </w:tc>
        <w:tc>
          <w:tcPr>
            <w:tcW w:w="1495" w:type="dxa"/>
            <w:shd w:val="clear" w:color="auto" w:fill="auto"/>
            <w:vAlign w:val="center"/>
          </w:tcPr>
          <w:p w:rsidR="009D5B4E" w:rsidRPr="00B05812" w:rsidRDefault="009D5B4E" w:rsidP="00A7622B">
            <w:pPr>
              <w:tabs>
                <w:tab w:val="left" w:pos="360"/>
              </w:tabs>
              <w:rPr>
                <w:rFonts w:eastAsia="Times New Roman"/>
                <w:sz w:val="20"/>
                <w:szCs w:val="20"/>
              </w:rPr>
            </w:pPr>
            <w:r w:rsidRPr="00B05812">
              <w:rPr>
                <w:rFonts w:eastAsia="Times New Roman"/>
                <w:sz w:val="20"/>
                <w:szCs w:val="20"/>
              </w:rPr>
              <w:t xml:space="preserve">Zip:  </w:t>
            </w:r>
            <w:r w:rsidRPr="00B05812">
              <w:rPr>
                <w:rFonts w:eastAsia="Times New Roman"/>
                <w:sz w:val="20"/>
                <w:szCs w:val="20"/>
              </w:rPr>
              <w:fldChar w:fldCharType="begin">
                <w:ffData>
                  <w:name w:val="Text1"/>
                  <w:enabled/>
                  <w:calcOnExit w:val="0"/>
                  <w:textInput/>
                </w:ffData>
              </w:fldChar>
            </w:r>
            <w:r w:rsidRPr="00B05812">
              <w:rPr>
                <w:rFonts w:eastAsia="Times New Roman"/>
                <w:sz w:val="20"/>
                <w:szCs w:val="20"/>
              </w:rPr>
              <w:instrText xml:space="preserve"> FORMTEXT </w:instrText>
            </w:r>
            <w:r w:rsidRPr="00B05812">
              <w:rPr>
                <w:rFonts w:eastAsia="Times New Roman"/>
                <w:sz w:val="20"/>
                <w:szCs w:val="20"/>
              </w:rPr>
            </w:r>
            <w:r w:rsidRPr="00B05812">
              <w:rPr>
                <w:rFonts w:eastAsia="Times New Roman"/>
                <w:sz w:val="20"/>
                <w:szCs w:val="20"/>
              </w:rPr>
              <w:fldChar w:fldCharType="separate"/>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sz w:val="20"/>
                <w:szCs w:val="20"/>
              </w:rPr>
              <w:fldChar w:fldCharType="end"/>
            </w:r>
          </w:p>
        </w:tc>
      </w:tr>
      <w:tr w:rsidR="009D5B4E" w:rsidRPr="00B05812" w:rsidTr="00AE21C1">
        <w:trPr>
          <w:trHeight w:val="278"/>
        </w:trPr>
        <w:tc>
          <w:tcPr>
            <w:tcW w:w="4593" w:type="dxa"/>
            <w:gridSpan w:val="2"/>
            <w:shd w:val="clear" w:color="auto" w:fill="auto"/>
            <w:vAlign w:val="center"/>
          </w:tcPr>
          <w:p w:rsidR="009D5B4E" w:rsidRPr="00B05812" w:rsidRDefault="009D5B4E" w:rsidP="00A7622B">
            <w:pPr>
              <w:rPr>
                <w:rFonts w:eastAsia="Times New Roman"/>
                <w:sz w:val="20"/>
                <w:szCs w:val="20"/>
              </w:rPr>
            </w:pPr>
            <w:r w:rsidRPr="00B05812">
              <w:rPr>
                <w:rFonts w:eastAsia="Times New Roman"/>
                <w:sz w:val="20"/>
                <w:szCs w:val="20"/>
              </w:rPr>
              <w:t>Phone : (</w:t>
            </w:r>
            <w:r w:rsidRPr="00B05812">
              <w:rPr>
                <w:rFonts w:eastAsia="Times New Roman"/>
                <w:sz w:val="20"/>
                <w:szCs w:val="20"/>
              </w:rPr>
              <w:fldChar w:fldCharType="begin">
                <w:ffData>
                  <w:name w:val="Text1"/>
                  <w:enabled/>
                  <w:calcOnExit w:val="0"/>
                  <w:textInput/>
                </w:ffData>
              </w:fldChar>
            </w:r>
            <w:r w:rsidRPr="00B05812">
              <w:rPr>
                <w:rFonts w:eastAsia="Times New Roman"/>
                <w:sz w:val="20"/>
                <w:szCs w:val="20"/>
              </w:rPr>
              <w:instrText xml:space="preserve"> FORMTEXT </w:instrText>
            </w:r>
            <w:r w:rsidRPr="00B05812">
              <w:rPr>
                <w:rFonts w:eastAsia="Times New Roman"/>
                <w:sz w:val="20"/>
                <w:szCs w:val="20"/>
              </w:rPr>
            </w:r>
            <w:r w:rsidRPr="00B05812">
              <w:rPr>
                <w:rFonts w:eastAsia="Times New Roman"/>
                <w:sz w:val="20"/>
                <w:szCs w:val="20"/>
              </w:rPr>
              <w:fldChar w:fldCharType="separate"/>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sz w:val="20"/>
                <w:szCs w:val="20"/>
              </w:rPr>
              <w:fldChar w:fldCharType="end"/>
            </w:r>
            <w:r w:rsidRPr="00B05812">
              <w:rPr>
                <w:rFonts w:eastAsia="Times New Roman"/>
                <w:sz w:val="20"/>
                <w:szCs w:val="20"/>
              </w:rPr>
              <w:t xml:space="preserve">) </w:t>
            </w:r>
            <w:r w:rsidRPr="00B05812">
              <w:rPr>
                <w:rFonts w:eastAsia="Times New Roman"/>
                <w:sz w:val="20"/>
                <w:szCs w:val="20"/>
              </w:rPr>
              <w:fldChar w:fldCharType="begin">
                <w:ffData>
                  <w:name w:val="Text1"/>
                  <w:enabled/>
                  <w:calcOnExit w:val="0"/>
                  <w:textInput/>
                </w:ffData>
              </w:fldChar>
            </w:r>
            <w:r w:rsidRPr="00B05812">
              <w:rPr>
                <w:rFonts w:eastAsia="Times New Roman"/>
                <w:sz w:val="20"/>
                <w:szCs w:val="20"/>
              </w:rPr>
              <w:instrText xml:space="preserve"> FORMTEXT </w:instrText>
            </w:r>
            <w:r w:rsidRPr="00B05812">
              <w:rPr>
                <w:rFonts w:eastAsia="Times New Roman"/>
                <w:sz w:val="20"/>
                <w:szCs w:val="20"/>
              </w:rPr>
            </w:r>
            <w:r w:rsidRPr="00B05812">
              <w:rPr>
                <w:rFonts w:eastAsia="Times New Roman"/>
                <w:sz w:val="20"/>
                <w:szCs w:val="20"/>
              </w:rPr>
              <w:fldChar w:fldCharType="separate"/>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sz w:val="20"/>
                <w:szCs w:val="20"/>
              </w:rPr>
              <w:fldChar w:fldCharType="end"/>
            </w:r>
          </w:p>
        </w:tc>
        <w:tc>
          <w:tcPr>
            <w:tcW w:w="5148" w:type="dxa"/>
            <w:gridSpan w:val="4"/>
            <w:shd w:val="clear" w:color="auto" w:fill="auto"/>
            <w:vAlign w:val="center"/>
          </w:tcPr>
          <w:p w:rsidR="009D5B4E" w:rsidRPr="00B05812" w:rsidRDefault="009D5B4E" w:rsidP="00A7622B">
            <w:pPr>
              <w:rPr>
                <w:rFonts w:eastAsia="Times New Roman"/>
                <w:sz w:val="20"/>
                <w:szCs w:val="20"/>
              </w:rPr>
            </w:pPr>
            <w:r w:rsidRPr="00B05812">
              <w:rPr>
                <w:rFonts w:eastAsia="Times New Roman"/>
                <w:sz w:val="20"/>
                <w:szCs w:val="20"/>
              </w:rPr>
              <w:t xml:space="preserve">E-mail:  </w:t>
            </w:r>
            <w:r w:rsidRPr="00B05812">
              <w:rPr>
                <w:rFonts w:eastAsia="Times New Roman"/>
                <w:sz w:val="20"/>
                <w:szCs w:val="20"/>
              </w:rPr>
              <w:fldChar w:fldCharType="begin">
                <w:ffData>
                  <w:name w:val="Text1"/>
                  <w:enabled/>
                  <w:calcOnExit w:val="0"/>
                  <w:textInput/>
                </w:ffData>
              </w:fldChar>
            </w:r>
            <w:r w:rsidRPr="00B05812">
              <w:rPr>
                <w:rFonts w:eastAsia="Times New Roman"/>
                <w:sz w:val="20"/>
                <w:szCs w:val="20"/>
              </w:rPr>
              <w:instrText xml:space="preserve"> FORMTEXT </w:instrText>
            </w:r>
            <w:r w:rsidRPr="00B05812">
              <w:rPr>
                <w:rFonts w:eastAsia="Times New Roman"/>
                <w:sz w:val="20"/>
                <w:szCs w:val="20"/>
              </w:rPr>
            </w:r>
            <w:r w:rsidRPr="00B05812">
              <w:rPr>
                <w:rFonts w:eastAsia="Times New Roman"/>
                <w:sz w:val="20"/>
                <w:szCs w:val="20"/>
              </w:rPr>
              <w:fldChar w:fldCharType="separate"/>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sz w:val="20"/>
                <w:szCs w:val="20"/>
              </w:rPr>
              <w:fldChar w:fldCharType="end"/>
            </w:r>
          </w:p>
        </w:tc>
      </w:tr>
      <w:tr w:rsidR="00AE21C1" w:rsidRPr="00B05812" w:rsidTr="00AE21C1">
        <w:trPr>
          <w:trHeight w:val="260"/>
        </w:trPr>
        <w:tc>
          <w:tcPr>
            <w:tcW w:w="4593" w:type="dxa"/>
            <w:gridSpan w:val="2"/>
            <w:shd w:val="clear" w:color="auto" w:fill="auto"/>
            <w:vAlign w:val="center"/>
          </w:tcPr>
          <w:p w:rsidR="00AE21C1" w:rsidRPr="00B05812" w:rsidRDefault="00AE21C1" w:rsidP="00A7622B">
            <w:pPr>
              <w:rPr>
                <w:rFonts w:eastAsia="Times New Roman"/>
                <w:sz w:val="20"/>
                <w:szCs w:val="20"/>
              </w:rPr>
            </w:pPr>
            <w:r>
              <w:rPr>
                <w:rFonts w:eastAsia="Times New Roman"/>
                <w:sz w:val="20"/>
                <w:szCs w:val="20"/>
              </w:rPr>
              <w:t xml:space="preserve">Registered for current year: </w:t>
            </w:r>
          </w:p>
        </w:tc>
        <w:tc>
          <w:tcPr>
            <w:tcW w:w="5148" w:type="dxa"/>
            <w:gridSpan w:val="4"/>
            <w:shd w:val="clear" w:color="auto" w:fill="auto"/>
            <w:vAlign w:val="center"/>
          </w:tcPr>
          <w:p w:rsidR="00AE21C1" w:rsidRPr="00B05812" w:rsidRDefault="00AE21C1" w:rsidP="00A7622B">
            <w:pPr>
              <w:rPr>
                <w:rFonts w:eastAsia="Times New Roman"/>
                <w:sz w:val="20"/>
                <w:szCs w:val="20"/>
              </w:rPr>
            </w:pPr>
            <w:r>
              <w:rPr>
                <w:rFonts w:eastAsia="Times New Roman"/>
                <w:sz w:val="20"/>
                <w:szCs w:val="20"/>
              </w:rPr>
              <w:t>105 online training:</w:t>
            </w:r>
          </w:p>
        </w:tc>
      </w:tr>
      <w:tr w:rsidR="00AE21C1" w:rsidRPr="00B05812" w:rsidTr="00AE21C1">
        <w:trPr>
          <w:trHeight w:val="350"/>
        </w:trPr>
        <w:tc>
          <w:tcPr>
            <w:tcW w:w="4593" w:type="dxa"/>
            <w:gridSpan w:val="2"/>
            <w:shd w:val="clear" w:color="auto" w:fill="auto"/>
            <w:vAlign w:val="center"/>
          </w:tcPr>
          <w:p w:rsidR="00AE21C1" w:rsidRDefault="00AE21C1" w:rsidP="00A7622B">
            <w:pPr>
              <w:rPr>
                <w:rFonts w:eastAsia="Times New Roman"/>
                <w:sz w:val="20"/>
                <w:szCs w:val="20"/>
              </w:rPr>
            </w:pPr>
            <w:r>
              <w:rPr>
                <w:rFonts w:eastAsia="Times New Roman"/>
                <w:sz w:val="20"/>
                <w:szCs w:val="20"/>
              </w:rPr>
              <w:t>Criminal Background check current:</w:t>
            </w:r>
          </w:p>
        </w:tc>
        <w:tc>
          <w:tcPr>
            <w:tcW w:w="5148" w:type="dxa"/>
            <w:gridSpan w:val="4"/>
            <w:shd w:val="clear" w:color="auto" w:fill="auto"/>
            <w:vAlign w:val="center"/>
          </w:tcPr>
          <w:p w:rsidR="00AE21C1" w:rsidRDefault="00AE21C1" w:rsidP="00A7622B">
            <w:pPr>
              <w:rPr>
                <w:rFonts w:eastAsia="Times New Roman"/>
                <w:sz w:val="20"/>
                <w:szCs w:val="20"/>
              </w:rPr>
            </w:pPr>
          </w:p>
        </w:tc>
      </w:tr>
      <w:tr w:rsidR="009D5B4E" w:rsidRPr="00B05812" w:rsidTr="00AE21C1">
        <w:trPr>
          <w:trHeight w:val="260"/>
        </w:trPr>
        <w:tc>
          <w:tcPr>
            <w:tcW w:w="9741" w:type="dxa"/>
            <w:gridSpan w:val="6"/>
            <w:shd w:val="clear" w:color="auto" w:fill="auto"/>
            <w:vAlign w:val="center"/>
          </w:tcPr>
          <w:p w:rsidR="009D5B4E" w:rsidRPr="00B05812" w:rsidRDefault="009D5B4E" w:rsidP="00A7622B">
            <w:pPr>
              <w:rPr>
                <w:rFonts w:eastAsia="Times New Roman"/>
                <w:sz w:val="20"/>
                <w:szCs w:val="20"/>
              </w:rPr>
            </w:pPr>
            <w:r w:rsidRPr="00B05812">
              <w:rPr>
                <w:rFonts w:eastAsia="Times New Roman"/>
                <w:sz w:val="20"/>
                <w:szCs w:val="20"/>
              </w:rPr>
              <w:t>Term of appointment:  From Oct. 1, 20</w:t>
            </w:r>
            <w:r w:rsidRPr="00B05812">
              <w:rPr>
                <w:rFonts w:eastAsia="Times New Roman"/>
                <w:sz w:val="20"/>
                <w:szCs w:val="20"/>
              </w:rPr>
              <w:fldChar w:fldCharType="begin">
                <w:ffData>
                  <w:name w:val="Text1"/>
                  <w:enabled/>
                  <w:calcOnExit w:val="0"/>
                  <w:textInput/>
                </w:ffData>
              </w:fldChar>
            </w:r>
            <w:r w:rsidRPr="00B05812">
              <w:rPr>
                <w:rFonts w:eastAsia="Times New Roman"/>
                <w:sz w:val="20"/>
                <w:szCs w:val="20"/>
              </w:rPr>
              <w:instrText xml:space="preserve"> FORMTEXT </w:instrText>
            </w:r>
            <w:r w:rsidRPr="00B05812">
              <w:rPr>
                <w:rFonts w:eastAsia="Times New Roman"/>
                <w:sz w:val="20"/>
                <w:szCs w:val="20"/>
              </w:rPr>
            </w:r>
            <w:r w:rsidRPr="00B05812">
              <w:rPr>
                <w:rFonts w:eastAsia="Times New Roman"/>
                <w:sz w:val="20"/>
                <w:szCs w:val="20"/>
              </w:rPr>
              <w:fldChar w:fldCharType="separate"/>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sz w:val="20"/>
                <w:szCs w:val="20"/>
              </w:rPr>
              <w:fldChar w:fldCharType="end"/>
            </w:r>
            <w:r w:rsidRPr="00B05812">
              <w:rPr>
                <w:rFonts w:eastAsia="Times New Roman"/>
                <w:sz w:val="20"/>
                <w:szCs w:val="20"/>
              </w:rPr>
              <w:t xml:space="preserve"> to Sept. 30, 20</w:t>
            </w:r>
            <w:r w:rsidRPr="00B05812">
              <w:rPr>
                <w:rFonts w:eastAsia="Times New Roman"/>
                <w:sz w:val="20"/>
                <w:szCs w:val="20"/>
              </w:rPr>
              <w:fldChar w:fldCharType="begin">
                <w:ffData>
                  <w:name w:val="Text1"/>
                  <w:enabled/>
                  <w:calcOnExit w:val="0"/>
                  <w:textInput/>
                </w:ffData>
              </w:fldChar>
            </w:r>
            <w:r w:rsidRPr="00B05812">
              <w:rPr>
                <w:rFonts w:eastAsia="Times New Roman"/>
                <w:sz w:val="20"/>
                <w:szCs w:val="20"/>
              </w:rPr>
              <w:instrText xml:space="preserve"> FORMTEXT </w:instrText>
            </w:r>
            <w:r w:rsidRPr="00B05812">
              <w:rPr>
                <w:rFonts w:eastAsia="Times New Roman"/>
                <w:sz w:val="20"/>
                <w:szCs w:val="20"/>
              </w:rPr>
            </w:r>
            <w:r w:rsidRPr="00B05812">
              <w:rPr>
                <w:rFonts w:eastAsia="Times New Roman"/>
                <w:sz w:val="20"/>
                <w:szCs w:val="20"/>
              </w:rPr>
              <w:fldChar w:fldCharType="separate"/>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sz w:val="20"/>
                <w:szCs w:val="20"/>
              </w:rPr>
              <w:fldChar w:fldCharType="end"/>
            </w:r>
            <w:r>
              <w:rPr>
                <w:rFonts w:eastAsia="Times New Roman"/>
                <w:sz w:val="20"/>
                <w:szCs w:val="20"/>
              </w:rPr>
              <w:t xml:space="preserve"> </w:t>
            </w:r>
          </w:p>
        </w:tc>
      </w:tr>
      <w:tr w:rsidR="009D5B4E" w:rsidRPr="00B05812" w:rsidTr="00AE21C1">
        <w:trPr>
          <w:trHeight w:val="440"/>
        </w:trPr>
        <w:tc>
          <w:tcPr>
            <w:tcW w:w="6835" w:type="dxa"/>
            <w:gridSpan w:val="4"/>
            <w:shd w:val="clear" w:color="auto" w:fill="auto"/>
            <w:vAlign w:val="center"/>
          </w:tcPr>
          <w:p w:rsidR="009D5B4E" w:rsidRPr="00B05812" w:rsidRDefault="009D5B4E" w:rsidP="00A7622B">
            <w:pPr>
              <w:tabs>
                <w:tab w:val="left" w:pos="360"/>
              </w:tabs>
              <w:rPr>
                <w:rFonts w:eastAsia="Times New Roman"/>
                <w:sz w:val="20"/>
                <w:szCs w:val="20"/>
              </w:rPr>
            </w:pPr>
            <w:r w:rsidRPr="00B05812">
              <w:rPr>
                <w:rFonts w:eastAsia="Times New Roman"/>
                <w:sz w:val="20"/>
                <w:szCs w:val="20"/>
              </w:rPr>
              <w:t>Signature:</w:t>
            </w:r>
            <w:r>
              <w:rPr>
                <w:rFonts w:eastAsia="Times New Roman"/>
                <w:sz w:val="20"/>
                <w:szCs w:val="20"/>
              </w:rPr>
              <w:t xml:space="preserve">  </w:t>
            </w:r>
            <w:r w:rsidRPr="00037C0D">
              <w:rPr>
                <w:sz w:val="16"/>
                <w:szCs w:val="16"/>
              </w:rPr>
              <w:fldChar w:fldCharType="begin">
                <w:ffData>
                  <w:name w:val="Text152"/>
                  <w:enabled/>
                  <w:calcOnExit w:val="0"/>
                  <w:textInput/>
                </w:ffData>
              </w:fldChar>
            </w:r>
            <w:r w:rsidRPr="00037C0D">
              <w:rPr>
                <w:sz w:val="16"/>
                <w:szCs w:val="16"/>
              </w:rPr>
              <w:instrText xml:space="preserve"> FORMTEXT </w:instrText>
            </w:r>
            <w:r w:rsidRPr="00037C0D">
              <w:rPr>
                <w:sz w:val="16"/>
                <w:szCs w:val="16"/>
              </w:rPr>
            </w:r>
            <w:r w:rsidRPr="00037C0D">
              <w:rPr>
                <w:sz w:val="16"/>
                <w:szCs w:val="16"/>
              </w:rPr>
              <w:fldChar w:fldCharType="separate"/>
            </w:r>
            <w:r w:rsidRPr="00037C0D">
              <w:rPr>
                <w:noProof/>
                <w:sz w:val="16"/>
                <w:szCs w:val="16"/>
              </w:rPr>
              <w:t> </w:t>
            </w:r>
            <w:r w:rsidRPr="00037C0D">
              <w:rPr>
                <w:noProof/>
                <w:sz w:val="16"/>
                <w:szCs w:val="16"/>
              </w:rPr>
              <w:t> </w:t>
            </w:r>
            <w:r w:rsidRPr="00037C0D">
              <w:rPr>
                <w:noProof/>
                <w:sz w:val="16"/>
                <w:szCs w:val="16"/>
              </w:rPr>
              <w:t> </w:t>
            </w:r>
            <w:r w:rsidRPr="00037C0D">
              <w:rPr>
                <w:noProof/>
                <w:sz w:val="16"/>
                <w:szCs w:val="16"/>
              </w:rPr>
              <w:t> </w:t>
            </w:r>
            <w:r w:rsidRPr="00037C0D">
              <w:rPr>
                <w:noProof/>
                <w:sz w:val="16"/>
                <w:szCs w:val="16"/>
              </w:rPr>
              <w:t> </w:t>
            </w:r>
            <w:r w:rsidRPr="00037C0D">
              <w:rPr>
                <w:sz w:val="16"/>
                <w:szCs w:val="16"/>
              </w:rPr>
              <w:fldChar w:fldCharType="end"/>
            </w:r>
          </w:p>
        </w:tc>
        <w:tc>
          <w:tcPr>
            <w:tcW w:w="2906" w:type="dxa"/>
            <w:gridSpan w:val="2"/>
            <w:shd w:val="clear" w:color="auto" w:fill="auto"/>
            <w:vAlign w:val="center"/>
          </w:tcPr>
          <w:p w:rsidR="009D5B4E" w:rsidRPr="00B05812" w:rsidRDefault="009D5B4E" w:rsidP="00A7622B">
            <w:pPr>
              <w:tabs>
                <w:tab w:val="left" w:pos="360"/>
              </w:tabs>
              <w:rPr>
                <w:rFonts w:eastAsia="Times New Roman"/>
                <w:sz w:val="20"/>
                <w:szCs w:val="20"/>
              </w:rPr>
            </w:pPr>
            <w:r w:rsidRPr="00B05812">
              <w:rPr>
                <w:rFonts w:eastAsia="Times New Roman"/>
                <w:sz w:val="20"/>
                <w:szCs w:val="20"/>
              </w:rPr>
              <w:t xml:space="preserve">Date:   </w:t>
            </w:r>
            <w:r w:rsidRPr="00B05812">
              <w:rPr>
                <w:rFonts w:eastAsia="Times New Roman"/>
                <w:sz w:val="20"/>
                <w:szCs w:val="20"/>
              </w:rPr>
              <w:fldChar w:fldCharType="begin">
                <w:ffData>
                  <w:name w:val="Text1"/>
                  <w:enabled/>
                  <w:calcOnExit w:val="0"/>
                  <w:textInput/>
                </w:ffData>
              </w:fldChar>
            </w:r>
            <w:r w:rsidRPr="00B05812">
              <w:rPr>
                <w:rFonts w:eastAsia="Times New Roman"/>
                <w:sz w:val="20"/>
                <w:szCs w:val="20"/>
              </w:rPr>
              <w:instrText xml:space="preserve"> FORMTEXT </w:instrText>
            </w:r>
            <w:r w:rsidRPr="00B05812">
              <w:rPr>
                <w:rFonts w:eastAsia="Times New Roman"/>
                <w:sz w:val="20"/>
                <w:szCs w:val="20"/>
              </w:rPr>
            </w:r>
            <w:r w:rsidRPr="00B05812">
              <w:rPr>
                <w:rFonts w:eastAsia="Times New Roman"/>
                <w:sz w:val="20"/>
                <w:szCs w:val="20"/>
              </w:rPr>
              <w:fldChar w:fldCharType="separate"/>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sz w:val="20"/>
                <w:szCs w:val="20"/>
              </w:rPr>
              <w:fldChar w:fldCharType="end"/>
            </w:r>
          </w:p>
        </w:tc>
      </w:tr>
      <w:tr w:rsidR="009D5B4E" w:rsidRPr="00B05812" w:rsidTr="00AE21C1">
        <w:trPr>
          <w:trHeight w:val="440"/>
        </w:trPr>
        <w:tc>
          <w:tcPr>
            <w:tcW w:w="6835" w:type="dxa"/>
            <w:gridSpan w:val="4"/>
            <w:shd w:val="clear" w:color="auto" w:fill="auto"/>
            <w:vAlign w:val="center"/>
          </w:tcPr>
          <w:p w:rsidR="009D5B4E" w:rsidRPr="00B05812" w:rsidRDefault="009D5B4E" w:rsidP="00A7622B">
            <w:pPr>
              <w:tabs>
                <w:tab w:val="left" w:pos="360"/>
              </w:tabs>
              <w:rPr>
                <w:rFonts w:eastAsia="Times New Roman"/>
                <w:sz w:val="20"/>
                <w:szCs w:val="20"/>
              </w:rPr>
            </w:pPr>
            <w:r w:rsidRPr="00B05812">
              <w:rPr>
                <w:rFonts w:eastAsia="Times New Roman"/>
                <w:sz w:val="20"/>
                <w:szCs w:val="20"/>
              </w:rPr>
              <w:t>Supervisor’s  Signature:</w:t>
            </w:r>
            <w:r>
              <w:rPr>
                <w:rFonts w:eastAsia="Times New Roman"/>
                <w:sz w:val="20"/>
                <w:szCs w:val="20"/>
              </w:rPr>
              <w:t xml:space="preserve">  </w:t>
            </w:r>
            <w:r w:rsidRPr="00037C0D">
              <w:rPr>
                <w:sz w:val="16"/>
                <w:szCs w:val="16"/>
              </w:rPr>
              <w:fldChar w:fldCharType="begin">
                <w:ffData>
                  <w:name w:val="Text152"/>
                  <w:enabled/>
                  <w:calcOnExit w:val="0"/>
                  <w:textInput/>
                </w:ffData>
              </w:fldChar>
            </w:r>
            <w:r w:rsidRPr="00037C0D">
              <w:rPr>
                <w:sz w:val="16"/>
                <w:szCs w:val="16"/>
              </w:rPr>
              <w:instrText xml:space="preserve"> FORMTEXT </w:instrText>
            </w:r>
            <w:r w:rsidRPr="00037C0D">
              <w:rPr>
                <w:sz w:val="16"/>
                <w:szCs w:val="16"/>
              </w:rPr>
            </w:r>
            <w:r w:rsidRPr="00037C0D">
              <w:rPr>
                <w:sz w:val="16"/>
                <w:szCs w:val="16"/>
              </w:rPr>
              <w:fldChar w:fldCharType="separate"/>
            </w:r>
            <w:r w:rsidRPr="00037C0D">
              <w:rPr>
                <w:noProof/>
                <w:sz w:val="16"/>
                <w:szCs w:val="16"/>
              </w:rPr>
              <w:t> </w:t>
            </w:r>
            <w:r w:rsidRPr="00037C0D">
              <w:rPr>
                <w:noProof/>
                <w:sz w:val="16"/>
                <w:szCs w:val="16"/>
              </w:rPr>
              <w:t> </w:t>
            </w:r>
            <w:r w:rsidRPr="00037C0D">
              <w:rPr>
                <w:noProof/>
                <w:sz w:val="16"/>
                <w:szCs w:val="16"/>
              </w:rPr>
              <w:t> </w:t>
            </w:r>
            <w:r w:rsidRPr="00037C0D">
              <w:rPr>
                <w:noProof/>
                <w:sz w:val="16"/>
                <w:szCs w:val="16"/>
              </w:rPr>
              <w:t> </w:t>
            </w:r>
            <w:r w:rsidRPr="00037C0D">
              <w:rPr>
                <w:noProof/>
                <w:sz w:val="16"/>
                <w:szCs w:val="16"/>
              </w:rPr>
              <w:t> </w:t>
            </w:r>
            <w:r w:rsidRPr="00037C0D">
              <w:rPr>
                <w:sz w:val="16"/>
                <w:szCs w:val="16"/>
              </w:rPr>
              <w:fldChar w:fldCharType="end"/>
            </w:r>
            <w:bookmarkStart w:id="1" w:name="_GoBack"/>
            <w:bookmarkEnd w:id="1"/>
          </w:p>
        </w:tc>
        <w:tc>
          <w:tcPr>
            <w:tcW w:w="2906" w:type="dxa"/>
            <w:gridSpan w:val="2"/>
            <w:shd w:val="clear" w:color="auto" w:fill="auto"/>
            <w:vAlign w:val="center"/>
          </w:tcPr>
          <w:p w:rsidR="009D5B4E" w:rsidRPr="00B05812" w:rsidRDefault="009D5B4E" w:rsidP="00A7622B">
            <w:pPr>
              <w:tabs>
                <w:tab w:val="left" w:pos="360"/>
              </w:tabs>
              <w:rPr>
                <w:rFonts w:eastAsia="Times New Roman"/>
                <w:sz w:val="20"/>
                <w:szCs w:val="20"/>
              </w:rPr>
            </w:pPr>
            <w:r w:rsidRPr="00B05812">
              <w:rPr>
                <w:rFonts w:eastAsia="Times New Roman"/>
                <w:sz w:val="20"/>
                <w:szCs w:val="20"/>
              </w:rPr>
              <w:t xml:space="preserve">Date:   </w:t>
            </w:r>
            <w:r w:rsidRPr="00B05812">
              <w:rPr>
                <w:rFonts w:eastAsia="Times New Roman"/>
                <w:sz w:val="20"/>
                <w:szCs w:val="20"/>
              </w:rPr>
              <w:fldChar w:fldCharType="begin">
                <w:ffData>
                  <w:name w:val="Text1"/>
                  <w:enabled/>
                  <w:calcOnExit w:val="0"/>
                  <w:textInput/>
                </w:ffData>
              </w:fldChar>
            </w:r>
            <w:r w:rsidRPr="00B05812">
              <w:rPr>
                <w:rFonts w:eastAsia="Times New Roman"/>
                <w:sz w:val="20"/>
                <w:szCs w:val="20"/>
              </w:rPr>
              <w:instrText xml:space="preserve"> FORMTEXT </w:instrText>
            </w:r>
            <w:r w:rsidRPr="00B05812">
              <w:rPr>
                <w:rFonts w:eastAsia="Times New Roman"/>
                <w:sz w:val="20"/>
                <w:szCs w:val="20"/>
              </w:rPr>
            </w:r>
            <w:r w:rsidRPr="00B05812">
              <w:rPr>
                <w:rFonts w:eastAsia="Times New Roman"/>
                <w:sz w:val="20"/>
                <w:szCs w:val="20"/>
              </w:rPr>
              <w:fldChar w:fldCharType="separate"/>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noProof/>
                <w:sz w:val="20"/>
                <w:szCs w:val="20"/>
              </w:rPr>
              <w:t> </w:t>
            </w:r>
            <w:r w:rsidRPr="00B05812">
              <w:rPr>
                <w:rFonts w:eastAsia="Times New Roman"/>
                <w:sz w:val="20"/>
                <w:szCs w:val="20"/>
              </w:rPr>
              <w:fldChar w:fldCharType="end"/>
            </w:r>
          </w:p>
        </w:tc>
      </w:tr>
    </w:tbl>
    <w:p w:rsidR="00592D51" w:rsidRDefault="00592D51" w:rsidP="009D5B4E"/>
    <w:sectPr w:rsidR="00592D51" w:rsidSect="00912065">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DC9" w:rsidRDefault="009E6DC9" w:rsidP="00B82855">
      <w:r>
        <w:separator/>
      </w:r>
    </w:p>
  </w:endnote>
  <w:endnote w:type="continuationSeparator" w:id="0">
    <w:p w:rsidR="009E6DC9" w:rsidRDefault="009E6DC9" w:rsidP="00B8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FB" w:rsidRDefault="00395BFB">
    <w:pPr>
      <w:pStyle w:val="Footer"/>
    </w:pPr>
  </w:p>
  <w:p w:rsidR="00395BFB" w:rsidRDefault="00395BFB">
    <w:pPr>
      <w:pStyle w:val="Footer"/>
    </w:pPr>
  </w:p>
  <w:p w:rsidR="00B82855" w:rsidRDefault="00BA33AD">
    <w:pPr>
      <w:pStyle w:val="Footer"/>
    </w:pPr>
    <w:r>
      <w:t xml:space="preserve">1633 — R </w:t>
    </w:r>
    <w:r w:rsidR="00395BFB">
      <w:t>8/2018</w:t>
    </w:r>
  </w:p>
  <w:p w:rsidR="00395BFB" w:rsidRDefault="00395B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DC9" w:rsidRDefault="009E6DC9" w:rsidP="00B82855">
      <w:r>
        <w:separator/>
      </w:r>
    </w:p>
  </w:footnote>
  <w:footnote w:type="continuationSeparator" w:id="0">
    <w:p w:rsidR="009E6DC9" w:rsidRDefault="009E6DC9" w:rsidP="00B828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696F"/>
    <w:multiLevelType w:val="hybridMultilevel"/>
    <w:tmpl w:val="19EC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6D0E"/>
    <w:multiLevelType w:val="hybridMultilevel"/>
    <w:tmpl w:val="8BDE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B7D2B"/>
    <w:multiLevelType w:val="hybridMultilevel"/>
    <w:tmpl w:val="56C0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47BA8"/>
    <w:multiLevelType w:val="hybridMultilevel"/>
    <w:tmpl w:val="725EF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B171AF"/>
    <w:multiLevelType w:val="hybridMultilevel"/>
    <w:tmpl w:val="510E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7117F"/>
    <w:multiLevelType w:val="hybridMultilevel"/>
    <w:tmpl w:val="A01E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xw0G33IhfHL5ZM8P92JF/RUPbHS9FwKE+8LCdFAeUXmd9+TQ0bixiYUljEwQ+htmxSa+DRKPQD21RZm04+Pwg==" w:salt="3kcWO06EOGwnNnrinw2i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47"/>
    <w:rsid w:val="00017EBC"/>
    <w:rsid w:val="00032EE2"/>
    <w:rsid w:val="0004755C"/>
    <w:rsid w:val="00066C58"/>
    <w:rsid w:val="00094E54"/>
    <w:rsid w:val="000A635F"/>
    <w:rsid w:val="000E528C"/>
    <w:rsid w:val="00113F6F"/>
    <w:rsid w:val="00164448"/>
    <w:rsid w:val="001801A7"/>
    <w:rsid w:val="001A7535"/>
    <w:rsid w:val="0020166E"/>
    <w:rsid w:val="0037585E"/>
    <w:rsid w:val="00386DA9"/>
    <w:rsid w:val="00395BFB"/>
    <w:rsid w:val="003C4EFA"/>
    <w:rsid w:val="004045B3"/>
    <w:rsid w:val="00496A0E"/>
    <w:rsid w:val="00556C74"/>
    <w:rsid w:val="00592D51"/>
    <w:rsid w:val="005934D3"/>
    <w:rsid w:val="00650855"/>
    <w:rsid w:val="0069620A"/>
    <w:rsid w:val="006A3009"/>
    <w:rsid w:val="006C50F0"/>
    <w:rsid w:val="007A5E64"/>
    <w:rsid w:val="0081384F"/>
    <w:rsid w:val="008503B5"/>
    <w:rsid w:val="008A481C"/>
    <w:rsid w:val="00912065"/>
    <w:rsid w:val="00916255"/>
    <w:rsid w:val="00940924"/>
    <w:rsid w:val="00957F6D"/>
    <w:rsid w:val="009D5B4E"/>
    <w:rsid w:val="009E6DC9"/>
    <w:rsid w:val="00A976DA"/>
    <w:rsid w:val="00AE21C1"/>
    <w:rsid w:val="00AF79AF"/>
    <w:rsid w:val="00B82855"/>
    <w:rsid w:val="00BA33AD"/>
    <w:rsid w:val="00BB2A62"/>
    <w:rsid w:val="00BD6032"/>
    <w:rsid w:val="00C17D9F"/>
    <w:rsid w:val="00C4056C"/>
    <w:rsid w:val="00C4569E"/>
    <w:rsid w:val="00DA5CEF"/>
    <w:rsid w:val="00E60A53"/>
    <w:rsid w:val="00E80C26"/>
    <w:rsid w:val="00E83FC3"/>
    <w:rsid w:val="00EA0C47"/>
    <w:rsid w:val="00ED0ED7"/>
    <w:rsid w:val="00F2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C98D"/>
  <w15:docId w15:val="{3908757D-4DE9-4596-A55B-F6F950FD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C47"/>
    <w:pPr>
      <w:ind w:left="720"/>
      <w:contextualSpacing/>
    </w:pPr>
  </w:style>
  <w:style w:type="paragraph" w:styleId="Header">
    <w:name w:val="header"/>
    <w:basedOn w:val="Normal"/>
    <w:link w:val="HeaderChar"/>
    <w:uiPriority w:val="99"/>
    <w:unhideWhenUsed/>
    <w:rsid w:val="00B82855"/>
    <w:pPr>
      <w:tabs>
        <w:tab w:val="center" w:pos="4680"/>
        <w:tab w:val="right" w:pos="9360"/>
      </w:tabs>
    </w:pPr>
  </w:style>
  <w:style w:type="character" w:customStyle="1" w:styleId="HeaderChar">
    <w:name w:val="Header Char"/>
    <w:basedOn w:val="DefaultParagraphFont"/>
    <w:link w:val="Header"/>
    <w:uiPriority w:val="99"/>
    <w:rsid w:val="00B82855"/>
  </w:style>
  <w:style w:type="paragraph" w:styleId="Footer">
    <w:name w:val="footer"/>
    <w:basedOn w:val="Normal"/>
    <w:link w:val="FooterChar"/>
    <w:uiPriority w:val="99"/>
    <w:unhideWhenUsed/>
    <w:rsid w:val="00B82855"/>
    <w:pPr>
      <w:tabs>
        <w:tab w:val="center" w:pos="4680"/>
        <w:tab w:val="right" w:pos="9360"/>
      </w:tabs>
    </w:pPr>
  </w:style>
  <w:style w:type="character" w:customStyle="1" w:styleId="FooterChar">
    <w:name w:val="Footer Char"/>
    <w:basedOn w:val="DefaultParagraphFont"/>
    <w:link w:val="Footer"/>
    <w:uiPriority w:val="99"/>
    <w:rsid w:val="00B82855"/>
  </w:style>
  <w:style w:type="paragraph" w:styleId="BalloonText">
    <w:name w:val="Balloon Text"/>
    <w:basedOn w:val="Normal"/>
    <w:link w:val="BalloonTextChar"/>
    <w:uiPriority w:val="99"/>
    <w:semiHidden/>
    <w:unhideWhenUsed/>
    <w:rsid w:val="00B82855"/>
    <w:rPr>
      <w:rFonts w:ascii="Tahoma" w:hAnsi="Tahoma" w:cs="Tahoma"/>
      <w:sz w:val="16"/>
      <w:szCs w:val="16"/>
    </w:rPr>
  </w:style>
  <w:style w:type="character" w:customStyle="1" w:styleId="BalloonTextChar">
    <w:name w:val="Balloon Text Char"/>
    <w:basedOn w:val="DefaultParagraphFont"/>
    <w:link w:val="BalloonText"/>
    <w:uiPriority w:val="99"/>
    <w:semiHidden/>
    <w:rsid w:val="00B82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7C414-8DE3-4B69-861B-74CA7D13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DeniseH</dc:creator>
  <cp:lastModifiedBy>Skyline</cp:lastModifiedBy>
  <cp:revision>7</cp:revision>
  <cp:lastPrinted>2018-08-28T21:11:00Z</cp:lastPrinted>
  <dcterms:created xsi:type="dcterms:W3CDTF">2015-09-08T20:28:00Z</dcterms:created>
  <dcterms:modified xsi:type="dcterms:W3CDTF">2018-11-05T16:40:00Z</dcterms:modified>
</cp:coreProperties>
</file>